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3059" w:rsidRPr="00AC3059" w:rsidRDefault="00AC3059" w:rsidP="00AC3059">
      <w:pPr>
        <w:widowControl/>
        <w:shd w:val="clear" w:color="auto" w:fill="FFFFFF"/>
        <w:jc w:val="center"/>
        <w:outlineLvl w:val="0"/>
        <w:rPr>
          <w:rFonts w:ascii="微软雅黑" w:eastAsia="微软雅黑" w:hAnsi="微软雅黑" w:cs="宋体"/>
          <w:b/>
          <w:bCs/>
          <w:color w:val="EC4204"/>
          <w:kern w:val="36"/>
          <w:sz w:val="30"/>
          <w:szCs w:val="30"/>
        </w:rPr>
      </w:pPr>
      <w:bookmarkStart w:id="0" w:name="_GoBack"/>
      <w:proofErr w:type="gramStart"/>
      <w:r w:rsidRPr="00AC3059">
        <w:rPr>
          <w:rFonts w:ascii="微软雅黑" w:eastAsia="微软雅黑" w:hAnsi="微软雅黑" w:cs="宋体" w:hint="eastAsia"/>
          <w:b/>
          <w:bCs/>
          <w:color w:val="EC4204"/>
          <w:kern w:val="36"/>
          <w:sz w:val="30"/>
          <w:szCs w:val="30"/>
        </w:rPr>
        <w:t>渝府办</w:t>
      </w:r>
      <w:proofErr w:type="gramEnd"/>
      <w:r w:rsidRPr="00AC3059">
        <w:rPr>
          <w:rFonts w:ascii="微软雅黑" w:eastAsia="微软雅黑" w:hAnsi="微软雅黑" w:cs="宋体" w:hint="eastAsia"/>
          <w:b/>
          <w:bCs/>
          <w:color w:val="EC4204"/>
          <w:kern w:val="36"/>
          <w:sz w:val="30"/>
          <w:szCs w:val="30"/>
        </w:rPr>
        <w:t>发〔2017〕9号渝水区人民政府办公室关于印发《渝水区加强“财园信贷通”管理的补充规定》的通知</w:t>
      </w:r>
    </w:p>
    <w:bookmarkEnd w:id="0"/>
    <w:p w:rsidR="00AC3059" w:rsidRPr="00AC3059" w:rsidRDefault="00AC3059" w:rsidP="00AC3059">
      <w:pPr>
        <w:widowControl/>
        <w:shd w:val="clear" w:color="auto" w:fill="FFFFFF"/>
        <w:jc w:val="center"/>
        <w:rPr>
          <w:rFonts w:ascii="宋体" w:eastAsia="宋体" w:hAnsi="宋体" w:cs="宋体" w:hint="eastAsia"/>
          <w:color w:val="666666"/>
          <w:kern w:val="0"/>
          <w:sz w:val="18"/>
          <w:szCs w:val="18"/>
        </w:rPr>
      </w:pPr>
      <w:r w:rsidRPr="00AC3059">
        <w:rPr>
          <w:rFonts w:ascii="宋体" w:eastAsia="宋体" w:hAnsi="宋体" w:cs="宋体" w:hint="eastAsia"/>
          <w:color w:val="666666"/>
          <w:kern w:val="0"/>
          <w:sz w:val="18"/>
          <w:szCs w:val="18"/>
        </w:rPr>
        <w:t>发布时间： 2017-01-20 15:03:01 来源：</w:t>
      </w:r>
    </w:p>
    <w:p w:rsidR="00AC3059" w:rsidRPr="00AC3059" w:rsidRDefault="00AC3059" w:rsidP="00AC3059">
      <w:pPr>
        <w:widowControl/>
        <w:shd w:val="clear" w:color="auto" w:fill="FFFFFF"/>
        <w:jc w:val="left"/>
        <w:rPr>
          <w:rFonts w:ascii="宋体" w:eastAsia="宋体" w:hAnsi="宋体" w:cs="宋体" w:hint="eastAsia"/>
          <w:color w:val="333333"/>
          <w:kern w:val="0"/>
          <w:sz w:val="18"/>
          <w:szCs w:val="18"/>
        </w:rPr>
      </w:pPr>
      <w:r w:rsidRPr="00AC3059">
        <w:rPr>
          <w:rFonts w:ascii="宋体" w:eastAsia="宋体" w:hAnsi="宋体" w:cs="宋体" w:hint="eastAsia"/>
          <w:color w:val="333333"/>
          <w:kern w:val="0"/>
          <w:sz w:val="18"/>
          <w:szCs w:val="18"/>
        </w:rPr>
        <w:t>各乡（镇）人民政府、办事处、管委会，区政府各部门、区直各单位：</w:t>
      </w:r>
      <w:r w:rsidRPr="00AC3059">
        <w:rPr>
          <w:rFonts w:ascii="宋体" w:eastAsia="宋体" w:hAnsi="宋体" w:cs="宋体" w:hint="eastAsia"/>
          <w:color w:val="333333"/>
          <w:kern w:val="0"/>
          <w:sz w:val="18"/>
          <w:szCs w:val="18"/>
        </w:rPr>
        <w:br/>
        <w:t xml:space="preserve">　　经区九届人民政府第5次常务会议研究同意，现将《渝水区加强“财园信贷通”管理的补充规定》印发给你们，请遵照执行。</w:t>
      </w:r>
      <w:r w:rsidRPr="00AC3059">
        <w:rPr>
          <w:rFonts w:ascii="宋体" w:eastAsia="宋体" w:hAnsi="宋体" w:cs="宋体" w:hint="eastAsia"/>
          <w:color w:val="333333"/>
          <w:kern w:val="0"/>
          <w:sz w:val="18"/>
          <w:szCs w:val="18"/>
        </w:rPr>
        <w:br/>
        <w:t xml:space="preserve">　　</w:t>
      </w:r>
      <w:r w:rsidRPr="00AC3059">
        <w:rPr>
          <w:rFonts w:ascii="宋体" w:eastAsia="宋体" w:hAnsi="宋体" w:cs="宋体" w:hint="eastAsia"/>
          <w:color w:val="333333"/>
          <w:kern w:val="0"/>
          <w:sz w:val="18"/>
          <w:szCs w:val="18"/>
        </w:rPr>
        <w:br/>
        <w:t xml:space="preserve">       　　</w:t>
      </w:r>
      <w:r w:rsidRPr="00AC3059">
        <w:rPr>
          <w:rFonts w:ascii="宋体" w:eastAsia="宋体" w:hAnsi="宋体" w:cs="宋体" w:hint="eastAsia"/>
          <w:color w:val="333333"/>
          <w:kern w:val="0"/>
          <w:sz w:val="18"/>
          <w:szCs w:val="18"/>
        </w:rPr>
        <w:br/>
        <w:t>                                                                     　　渝水区人民政府办公室      </w:t>
      </w:r>
      <w:r w:rsidRPr="00AC3059">
        <w:rPr>
          <w:rFonts w:ascii="宋体" w:eastAsia="宋体" w:hAnsi="宋体" w:cs="宋体" w:hint="eastAsia"/>
          <w:color w:val="333333"/>
          <w:kern w:val="0"/>
          <w:sz w:val="18"/>
          <w:szCs w:val="18"/>
        </w:rPr>
        <w:br/>
        <w:t>                                                                           　　2017年1月18日        </w:t>
      </w:r>
      <w:r w:rsidRPr="00AC3059">
        <w:rPr>
          <w:rFonts w:ascii="宋体" w:eastAsia="宋体" w:hAnsi="宋体" w:cs="宋体" w:hint="eastAsia"/>
          <w:color w:val="333333"/>
          <w:kern w:val="0"/>
          <w:sz w:val="18"/>
          <w:szCs w:val="18"/>
        </w:rPr>
        <w:br/>
        <w:t>渝水区加强“财园信贷通”管理的补充规定</w:t>
      </w:r>
      <w:r w:rsidRPr="00AC3059">
        <w:rPr>
          <w:rFonts w:ascii="宋体" w:eastAsia="宋体" w:hAnsi="宋体" w:cs="宋体" w:hint="eastAsia"/>
          <w:color w:val="333333"/>
          <w:kern w:val="0"/>
          <w:sz w:val="18"/>
          <w:szCs w:val="18"/>
        </w:rPr>
        <w:br/>
        <w:t> </w:t>
      </w:r>
      <w:r w:rsidRPr="00AC3059">
        <w:rPr>
          <w:rFonts w:ascii="宋体" w:eastAsia="宋体" w:hAnsi="宋体" w:cs="宋体" w:hint="eastAsia"/>
          <w:color w:val="333333"/>
          <w:kern w:val="0"/>
          <w:sz w:val="18"/>
          <w:szCs w:val="18"/>
        </w:rPr>
        <w:br/>
        <w:t xml:space="preserve">　　根据省财政厅《关于印发江西省财政厅“财园信贷通”贷后管理及代偿追偿暂行办法》（赣财企（2015）12号）、江西省财政厅《关于扩大“财园信贷通”政策支持范围的通知》（赣财企（2015）17号）及渝水区人民政府办公室《关于印发渝水区“财园信贷通”融资工作方案的通知》（</w:t>
      </w:r>
      <w:proofErr w:type="gramStart"/>
      <w:r w:rsidRPr="00AC3059">
        <w:rPr>
          <w:rFonts w:ascii="宋体" w:eastAsia="宋体" w:hAnsi="宋体" w:cs="宋体" w:hint="eastAsia"/>
          <w:color w:val="333333"/>
          <w:kern w:val="0"/>
          <w:sz w:val="18"/>
          <w:szCs w:val="18"/>
        </w:rPr>
        <w:t>渝府办</w:t>
      </w:r>
      <w:proofErr w:type="gramEnd"/>
      <w:r w:rsidRPr="00AC3059">
        <w:rPr>
          <w:rFonts w:ascii="宋体" w:eastAsia="宋体" w:hAnsi="宋体" w:cs="宋体" w:hint="eastAsia"/>
          <w:color w:val="333333"/>
          <w:kern w:val="0"/>
          <w:sz w:val="18"/>
          <w:szCs w:val="18"/>
        </w:rPr>
        <w:t>发（2014）23号等有关文件精神，为加强我区“财园信贷通”（以下简称“财</w:t>
      </w:r>
      <w:proofErr w:type="gramStart"/>
      <w:r w:rsidRPr="00AC3059">
        <w:rPr>
          <w:rFonts w:ascii="宋体" w:eastAsia="宋体" w:hAnsi="宋体" w:cs="宋体" w:hint="eastAsia"/>
          <w:color w:val="333333"/>
          <w:kern w:val="0"/>
          <w:sz w:val="18"/>
          <w:szCs w:val="18"/>
        </w:rPr>
        <w:t>园通</w:t>
      </w:r>
      <w:proofErr w:type="gramEnd"/>
      <w:r w:rsidRPr="00AC3059">
        <w:rPr>
          <w:rFonts w:ascii="宋体" w:eastAsia="宋体" w:hAnsi="宋体" w:cs="宋体" w:hint="eastAsia"/>
          <w:color w:val="333333"/>
          <w:kern w:val="0"/>
          <w:sz w:val="18"/>
          <w:szCs w:val="18"/>
        </w:rPr>
        <w:t>”）管理，规范企业申报“财园信贷通”准入门槛，降低政府风险，使“财</w:t>
      </w:r>
      <w:proofErr w:type="gramStart"/>
      <w:r w:rsidRPr="00AC3059">
        <w:rPr>
          <w:rFonts w:ascii="宋体" w:eastAsia="宋体" w:hAnsi="宋体" w:cs="宋体" w:hint="eastAsia"/>
          <w:color w:val="333333"/>
          <w:kern w:val="0"/>
          <w:sz w:val="18"/>
          <w:szCs w:val="18"/>
        </w:rPr>
        <w:t>园通</w:t>
      </w:r>
      <w:proofErr w:type="gramEnd"/>
      <w:r w:rsidRPr="00AC3059">
        <w:rPr>
          <w:rFonts w:ascii="宋体" w:eastAsia="宋体" w:hAnsi="宋体" w:cs="宋体" w:hint="eastAsia"/>
          <w:color w:val="333333"/>
          <w:kern w:val="0"/>
          <w:sz w:val="18"/>
          <w:szCs w:val="18"/>
        </w:rPr>
        <w:t>”业务管理更加科学、合理、规范和完善，现对我区加强“财</w:t>
      </w:r>
      <w:proofErr w:type="gramStart"/>
      <w:r w:rsidRPr="00AC3059">
        <w:rPr>
          <w:rFonts w:ascii="宋体" w:eastAsia="宋体" w:hAnsi="宋体" w:cs="宋体" w:hint="eastAsia"/>
          <w:color w:val="333333"/>
          <w:kern w:val="0"/>
          <w:sz w:val="18"/>
          <w:szCs w:val="18"/>
        </w:rPr>
        <w:t>园通</w:t>
      </w:r>
      <w:proofErr w:type="gramEnd"/>
      <w:r w:rsidRPr="00AC3059">
        <w:rPr>
          <w:rFonts w:ascii="宋体" w:eastAsia="宋体" w:hAnsi="宋体" w:cs="宋体" w:hint="eastAsia"/>
          <w:color w:val="333333"/>
          <w:kern w:val="0"/>
          <w:sz w:val="18"/>
          <w:szCs w:val="18"/>
        </w:rPr>
        <w:t>”管理补充规定如下：</w:t>
      </w:r>
      <w:r w:rsidRPr="00AC3059">
        <w:rPr>
          <w:rFonts w:ascii="宋体" w:eastAsia="宋体" w:hAnsi="宋体" w:cs="宋体" w:hint="eastAsia"/>
          <w:color w:val="333333"/>
          <w:kern w:val="0"/>
          <w:sz w:val="18"/>
          <w:szCs w:val="18"/>
        </w:rPr>
        <w:br/>
        <w:t xml:space="preserve">　　一、全区纳入“财</w:t>
      </w:r>
      <w:proofErr w:type="gramStart"/>
      <w:r w:rsidRPr="00AC3059">
        <w:rPr>
          <w:rFonts w:ascii="宋体" w:eastAsia="宋体" w:hAnsi="宋体" w:cs="宋体" w:hint="eastAsia"/>
          <w:color w:val="333333"/>
          <w:kern w:val="0"/>
          <w:sz w:val="18"/>
          <w:szCs w:val="18"/>
        </w:rPr>
        <w:t>园通</w:t>
      </w:r>
      <w:proofErr w:type="gramEnd"/>
      <w:r w:rsidRPr="00AC3059">
        <w:rPr>
          <w:rFonts w:ascii="宋体" w:eastAsia="宋体" w:hAnsi="宋体" w:cs="宋体" w:hint="eastAsia"/>
          <w:color w:val="333333"/>
          <w:kern w:val="0"/>
          <w:sz w:val="18"/>
          <w:szCs w:val="18"/>
        </w:rPr>
        <w:t>”支持企业的范围，仍然以实体经济为主，商贸流通、电商、货运企业原则上具备一定规模的才予以支持。</w:t>
      </w:r>
      <w:r w:rsidRPr="00AC3059">
        <w:rPr>
          <w:rFonts w:ascii="宋体" w:eastAsia="宋体" w:hAnsi="宋体" w:cs="宋体" w:hint="eastAsia"/>
          <w:color w:val="333333"/>
          <w:kern w:val="0"/>
          <w:sz w:val="18"/>
          <w:szCs w:val="18"/>
        </w:rPr>
        <w:br/>
        <w:t xml:space="preserve">　　二、企业首次获批“财</w:t>
      </w:r>
      <w:proofErr w:type="gramStart"/>
      <w:r w:rsidRPr="00AC3059">
        <w:rPr>
          <w:rFonts w:ascii="宋体" w:eastAsia="宋体" w:hAnsi="宋体" w:cs="宋体" w:hint="eastAsia"/>
          <w:color w:val="333333"/>
          <w:kern w:val="0"/>
          <w:sz w:val="18"/>
          <w:szCs w:val="18"/>
        </w:rPr>
        <w:t>园通</w:t>
      </w:r>
      <w:proofErr w:type="gramEnd"/>
      <w:r w:rsidRPr="00AC3059">
        <w:rPr>
          <w:rFonts w:ascii="宋体" w:eastAsia="宋体" w:hAnsi="宋体" w:cs="宋体" w:hint="eastAsia"/>
          <w:color w:val="333333"/>
          <w:kern w:val="0"/>
          <w:sz w:val="18"/>
          <w:szCs w:val="18"/>
        </w:rPr>
        <w:t>”贷款额度原则上不得超过300万元；如确需超过300万元的，则企业必须入</w:t>
      </w:r>
      <w:proofErr w:type="gramStart"/>
      <w:r w:rsidRPr="00AC3059">
        <w:rPr>
          <w:rFonts w:ascii="宋体" w:eastAsia="宋体" w:hAnsi="宋体" w:cs="宋体" w:hint="eastAsia"/>
          <w:color w:val="333333"/>
          <w:kern w:val="0"/>
          <w:sz w:val="18"/>
          <w:szCs w:val="18"/>
        </w:rPr>
        <w:t>规</w:t>
      </w:r>
      <w:proofErr w:type="gramEnd"/>
      <w:r w:rsidRPr="00AC3059">
        <w:rPr>
          <w:rFonts w:ascii="宋体" w:eastAsia="宋体" w:hAnsi="宋体" w:cs="宋体" w:hint="eastAsia"/>
          <w:color w:val="333333"/>
          <w:kern w:val="0"/>
          <w:sz w:val="18"/>
          <w:szCs w:val="18"/>
        </w:rPr>
        <w:t>，或完成固定资产投入3000万元以上。“财</w:t>
      </w:r>
      <w:proofErr w:type="gramStart"/>
      <w:r w:rsidRPr="00AC3059">
        <w:rPr>
          <w:rFonts w:ascii="宋体" w:eastAsia="宋体" w:hAnsi="宋体" w:cs="宋体" w:hint="eastAsia"/>
          <w:color w:val="333333"/>
          <w:kern w:val="0"/>
          <w:sz w:val="18"/>
          <w:szCs w:val="18"/>
        </w:rPr>
        <w:t>园通</w:t>
      </w:r>
      <w:proofErr w:type="gramEnd"/>
      <w:r w:rsidRPr="00AC3059">
        <w:rPr>
          <w:rFonts w:ascii="宋体" w:eastAsia="宋体" w:hAnsi="宋体" w:cs="宋体" w:hint="eastAsia"/>
          <w:color w:val="333333"/>
          <w:kern w:val="0"/>
          <w:sz w:val="18"/>
          <w:szCs w:val="18"/>
        </w:rPr>
        <w:t>”首次支持额度最多不得超过500万元。</w:t>
      </w:r>
      <w:r w:rsidRPr="00AC3059">
        <w:rPr>
          <w:rFonts w:ascii="宋体" w:eastAsia="宋体" w:hAnsi="宋体" w:cs="宋体" w:hint="eastAsia"/>
          <w:color w:val="333333"/>
          <w:kern w:val="0"/>
          <w:sz w:val="18"/>
          <w:szCs w:val="18"/>
        </w:rPr>
        <w:br/>
        <w:t xml:space="preserve">　　三、同一企业一个年度内只能申报一次新增“财</w:t>
      </w:r>
      <w:proofErr w:type="gramStart"/>
      <w:r w:rsidRPr="00AC3059">
        <w:rPr>
          <w:rFonts w:ascii="宋体" w:eastAsia="宋体" w:hAnsi="宋体" w:cs="宋体" w:hint="eastAsia"/>
          <w:color w:val="333333"/>
          <w:kern w:val="0"/>
          <w:sz w:val="18"/>
          <w:szCs w:val="18"/>
        </w:rPr>
        <w:t>园通</w:t>
      </w:r>
      <w:proofErr w:type="gramEnd"/>
      <w:r w:rsidRPr="00AC3059">
        <w:rPr>
          <w:rFonts w:ascii="宋体" w:eastAsia="宋体" w:hAnsi="宋体" w:cs="宋体" w:hint="eastAsia"/>
          <w:color w:val="333333"/>
          <w:kern w:val="0"/>
          <w:sz w:val="18"/>
          <w:szCs w:val="18"/>
        </w:rPr>
        <w:t>”贷款业务，即至下一个年度方可申请办理第二次“财</w:t>
      </w:r>
      <w:proofErr w:type="gramStart"/>
      <w:r w:rsidRPr="00AC3059">
        <w:rPr>
          <w:rFonts w:ascii="宋体" w:eastAsia="宋体" w:hAnsi="宋体" w:cs="宋体" w:hint="eastAsia"/>
          <w:color w:val="333333"/>
          <w:kern w:val="0"/>
          <w:sz w:val="18"/>
          <w:szCs w:val="18"/>
        </w:rPr>
        <w:t>园通</w:t>
      </w:r>
      <w:proofErr w:type="gramEnd"/>
      <w:r w:rsidRPr="00AC3059">
        <w:rPr>
          <w:rFonts w:ascii="宋体" w:eastAsia="宋体" w:hAnsi="宋体" w:cs="宋体" w:hint="eastAsia"/>
          <w:color w:val="333333"/>
          <w:kern w:val="0"/>
          <w:sz w:val="18"/>
          <w:szCs w:val="18"/>
        </w:rPr>
        <w:t>”贷款业务。新增额度视企业经营等情况而定。</w:t>
      </w:r>
      <w:r w:rsidRPr="00AC3059">
        <w:rPr>
          <w:rFonts w:ascii="宋体" w:eastAsia="宋体" w:hAnsi="宋体" w:cs="宋体" w:hint="eastAsia"/>
          <w:color w:val="333333"/>
          <w:kern w:val="0"/>
          <w:sz w:val="18"/>
          <w:szCs w:val="18"/>
        </w:rPr>
        <w:br/>
        <w:t xml:space="preserve">　　四、企业需要续贷“财</w:t>
      </w:r>
      <w:proofErr w:type="gramStart"/>
      <w:r w:rsidRPr="00AC3059">
        <w:rPr>
          <w:rFonts w:ascii="宋体" w:eastAsia="宋体" w:hAnsi="宋体" w:cs="宋体" w:hint="eastAsia"/>
          <w:color w:val="333333"/>
          <w:kern w:val="0"/>
          <w:sz w:val="18"/>
          <w:szCs w:val="18"/>
        </w:rPr>
        <w:t>园通</w:t>
      </w:r>
      <w:proofErr w:type="gramEnd"/>
      <w:r w:rsidRPr="00AC3059">
        <w:rPr>
          <w:rFonts w:ascii="宋体" w:eastAsia="宋体" w:hAnsi="宋体" w:cs="宋体" w:hint="eastAsia"/>
          <w:color w:val="333333"/>
          <w:kern w:val="0"/>
          <w:sz w:val="18"/>
          <w:szCs w:val="18"/>
        </w:rPr>
        <w:t>”贷款的，须按期偿还到期“财</w:t>
      </w:r>
      <w:proofErr w:type="gramStart"/>
      <w:r w:rsidRPr="00AC3059">
        <w:rPr>
          <w:rFonts w:ascii="宋体" w:eastAsia="宋体" w:hAnsi="宋体" w:cs="宋体" w:hint="eastAsia"/>
          <w:color w:val="333333"/>
          <w:kern w:val="0"/>
          <w:sz w:val="18"/>
          <w:szCs w:val="18"/>
        </w:rPr>
        <w:t>园通</w:t>
      </w:r>
      <w:proofErr w:type="gramEnd"/>
      <w:r w:rsidRPr="00AC3059">
        <w:rPr>
          <w:rFonts w:ascii="宋体" w:eastAsia="宋体" w:hAnsi="宋体" w:cs="宋体" w:hint="eastAsia"/>
          <w:color w:val="333333"/>
          <w:kern w:val="0"/>
          <w:sz w:val="18"/>
          <w:szCs w:val="18"/>
        </w:rPr>
        <w:t>”贷款后，方能同意续贷，且原则上支持不高于上</w:t>
      </w:r>
      <w:proofErr w:type="gramStart"/>
      <w:r w:rsidRPr="00AC3059">
        <w:rPr>
          <w:rFonts w:ascii="宋体" w:eastAsia="宋体" w:hAnsi="宋体" w:cs="宋体" w:hint="eastAsia"/>
          <w:color w:val="333333"/>
          <w:kern w:val="0"/>
          <w:sz w:val="18"/>
          <w:szCs w:val="18"/>
        </w:rPr>
        <w:t>期贷</w:t>
      </w:r>
      <w:proofErr w:type="gramEnd"/>
      <w:r w:rsidRPr="00AC3059">
        <w:rPr>
          <w:rFonts w:ascii="宋体" w:eastAsia="宋体" w:hAnsi="宋体" w:cs="宋体" w:hint="eastAsia"/>
          <w:color w:val="333333"/>
          <w:kern w:val="0"/>
          <w:sz w:val="18"/>
          <w:szCs w:val="18"/>
        </w:rPr>
        <w:t>款额度。</w:t>
      </w:r>
      <w:r w:rsidRPr="00AC3059">
        <w:rPr>
          <w:rFonts w:ascii="宋体" w:eastAsia="宋体" w:hAnsi="宋体" w:cs="宋体" w:hint="eastAsia"/>
          <w:color w:val="333333"/>
          <w:kern w:val="0"/>
          <w:sz w:val="18"/>
          <w:szCs w:val="18"/>
        </w:rPr>
        <w:br/>
        <w:t xml:space="preserve">　　五、一户企业只能选择一家银行办理“财</w:t>
      </w:r>
      <w:proofErr w:type="gramStart"/>
      <w:r w:rsidRPr="00AC3059">
        <w:rPr>
          <w:rFonts w:ascii="宋体" w:eastAsia="宋体" w:hAnsi="宋体" w:cs="宋体" w:hint="eastAsia"/>
          <w:color w:val="333333"/>
          <w:kern w:val="0"/>
          <w:sz w:val="18"/>
          <w:szCs w:val="18"/>
        </w:rPr>
        <w:t>园通</w:t>
      </w:r>
      <w:proofErr w:type="gramEnd"/>
      <w:r w:rsidRPr="00AC3059">
        <w:rPr>
          <w:rFonts w:ascii="宋体" w:eastAsia="宋体" w:hAnsi="宋体" w:cs="宋体" w:hint="eastAsia"/>
          <w:color w:val="333333"/>
          <w:kern w:val="0"/>
          <w:sz w:val="18"/>
          <w:szCs w:val="18"/>
        </w:rPr>
        <w:t>”贷款业务。企业之前在二家以上银行办理了“财</w:t>
      </w:r>
      <w:proofErr w:type="gramStart"/>
      <w:r w:rsidRPr="00AC3059">
        <w:rPr>
          <w:rFonts w:ascii="宋体" w:eastAsia="宋体" w:hAnsi="宋体" w:cs="宋体" w:hint="eastAsia"/>
          <w:color w:val="333333"/>
          <w:kern w:val="0"/>
          <w:sz w:val="18"/>
          <w:szCs w:val="18"/>
        </w:rPr>
        <w:t>园通</w:t>
      </w:r>
      <w:proofErr w:type="gramEnd"/>
      <w:r w:rsidRPr="00AC3059">
        <w:rPr>
          <w:rFonts w:ascii="宋体" w:eastAsia="宋体" w:hAnsi="宋体" w:cs="宋体" w:hint="eastAsia"/>
          <w:color w:val="333333"/>
          <w:kern w:val="0"/>
          <w:sz w:val="18"/>
          <w:szCs w:val="18"/>
        </w:rPr>
        <w:t>”业务的，需还清所有“财</w:t>
      </w:r>
      <w:proofErr w:type="gramStart"/>
      <w:r w:rsidRPr="00AC3059">
        <w:rPr>
          <w:rFonts w:ascii="宋体" w:eastAsia="宋体" w:hAnsi="宋体" w:cs="宋体" w:hint="eastAsia"/>
          <w:color w:val="333333"/>
          <w:kern w:val="0"/>
          <w:sz w:val="18"/>
          <w:szCs w:val="18"/>
        </w:rPr>
        <w:t>园通</w:t>
      </w:r>
      <w:proofErr w:type="gramEnd"/>
      <w:r w:rsidRPr="00AC3059">
        <w:rPr>
          <w:rFonts w:ascii="宋体" w:eastAsia="宋体" w:hAnsi="宋体" w:cs="宋体" w:hint="eastAsia"/>
          <w:color w:val="333333"/>
          <w:kern w:val="0"/>
          <w:sz w:val="18"/>
          <w:szCs w:val="18"/>
        </w:rPr>
        <w:t>”贷款，之后由企业自行选定一家银行，方能办理新增“财</w:t>
      </w:r>
      <w:proofErr w:type="gramStart"/>
      <w:r w:rsidRPr="00AC3059">
        <w:rPr>
          <w:rFonts w:ascii="宋体" w:eastAsia="宋体" w:hAnsi="宋体" w:cs="宋体" w:hint="eastAsia"/>
          <w:color w:val="333333"/>
          <w:kern w:val="0"/>
          <w:sz w:val="18"/>
          <w:szCs w:val="18"/>
        </w:rPr>
        <w:t>园通</w:t>
      </w:r>
      <w:proofErr w:type="gramEnd"/>
      <w:r w:rsidRPr="00AC3059">
        <w:rPr>
          <w:rFonts w:ascii="宋体" w:eastAsia="宋体" w:hAnsi="宋体" w:cs="宋体" w:hint="eastAsia"/>
          <w:color w:val="333333"/>
          <w:kern w:val="0"/>
          <w:sz w:val="18"/>
          <w:szCs w:val="18"/>
        </w:rPr>
        <w:t>”贷款。</w:t>
      </w:r>
      <w:r w:rsidRPr="00AC3059">
        <w:rPr>
          <w:rFonts w:ascii="宋体" w:eastAsia="宋体" w:hAnsi="宋体" w:cs="宋体" w:hint="eastAsia"/>
          <w:color w:val="333333"/>
          <w:kern w:val="0"/>
          <w:sz w:val="18"/>
          <w:szCs w:val="18"/>
        </w:rPr>
        <w:br/>
        <w:t xml:space="preserve">　　六、企业“财</w:t>
      </w:r>
      <w:proofErr w:type="gramStart"/>
      <w:r w:rsidRPr="00AC3059">
        <w:rPr>
          <w:rFonts w:ascii="宋体" w:eastAsia="宋体" w:hAnsi="宋体" w:cs="宋体" w:hint="eastAsia"/>
          <w:color w:val="333333"/>
          <w:kern w:val="0"/>
          <w:sz w:val="18"/>
          <w:szCs w:val="18"/>
        </w:rPr>
        <w:t>园通</w:t>
      </w:r>
      <w:proofErr w:type="gramEnd"/>
      <w:r w:rsidRPr="00AC3059">
        <w:rPr>
          <w:rFonts w:ascii="宋体" w:eastAsia="宋体" w:hAnsi="宋体" w:cs="宋体" w:hint="eastAsia"/>
          <w:color w:val="333333"/>
          <w:kern w:val="0"/>
          <w:sz w:val="18"/>
          <w:szCs w:val="18"/>
        </w:rPr>
        <w:t>”贷款超过500万元以上，需综合企业目录制管理、入</w:t>
      </w:r>
      <w:proofErr w:type="gramStart"/>
      <w:r w:rsidRPr="00AC3059">
        <w:rPr>
          <w:rFonts w:ascii="宋体" w:eastAsia="宋体" w:hAnsi="宋体" w:cs="宋体" w:hint="eastAsia"/>
          <w:color w:val="333333"/>
          <w:kern w:val="0"/>
          <w:sz w:val="18"/>
          <w:szCs w:val="18"/>
        </w:rPr>
        <w:t>规</w:t>
      </w:r>
      <w:proofErr w:type="gramEnd"/>
      <w:r w:rsidRPr="00AC3059">
        <w:rPr>
          <w:rFonts w:ascii="宋体" w:eastAsia="宋体" w:hAnsi="宋体" w:cs="宋体" w:hint="eastAsia"/>
          <w:color w:val="333333"/>
          <w:kern w:val="0"/>
          <w:sz w:val="18"/>
          <w:szCs w:val="18"/>
        </w:rPr>
        <w:t>、环评、税收、社保、</w:t>
      </w:r>
      <w:proofErr w:type="gramStart"/>
      <w:r w:rsidRPr="00AC3059">
        <w:rPr>
          <w:rFonts w:ascii="宋体" w:eastAsia="宋体" w:hAnsi="宋体" w:cs="宋体" w:hint="eastAsia"/>
          <w:color w:val="333333"/>
          <w:kern w:val="0"/>
          <w:sz w:val="18"/>
          <w:szCs w:val="18"/>
        </w:rPr>
        <w:t>医</w:t>
      </w:r>
      <w:proofErr w:type="gramEnd"/>
      <w:r w:rsidRPr="00AC3059">
        <w:rPr>
          <w:rFonts w:ascii="宋体" w:eastAsia="宋体" w:hAnsi="宋体" w:cs="宋体" w:hint="eastAsia"/>
          <w:color w:val="333333"/>
          <w:kern w:val="0"/>
          <w:sz w:val="18"/>
          <w:szCs w:val="18"/>
        </w:rPr>
        <w:t>保等多方面因素，并经相关部门评估认定后，可逐步增加贷款额度，但不得直接将贷款额度提高至1000万元。企业“财</w:t>
      </w:r>
      <w:proofErr w:type="gramStart"/>
      <w:r w:rsidRPr="00AC3059">
        <w:rPr>
          <w:rFonts w:ascii="宋体" w:eastAsia="宋体" w:hAnsi="宋体" w:cs="宋体" w:hint="eastAsia"/>
          <w:color w:val="333333"/>
          <w:kern w:val="0"/>
          <w:sz w:val="18"/>
          <w:szCs w:val="18"/>
        </w:rPr>
        <w:t>园通</w:t>
      </w:r>
      <w:proofErr w:type="gramEnd"/>
      <w:r w:rsidRPr="00AC3059">
        <w:rPr>
          <w:rFonts w:ascii="宋体" w:eastAsia="宋体" w:hAnsi="宋体" w:cs="宋体" w:hint="eastAsia"/>
          <w:color w:val="333333"/>
          <w:kern w:val="0"/>
          <w:sz w:val="18"/>
          <w:szCs w:val="18"/>
        </w:rPr>
        <w:t>”贷款最高额度不得超过1000万元。</w:t>
      </w:r>
      <w:r w:rsidRPr="00AC3059">
        <w:rPr>
          <w:rFonts w:ascii="宋体" w:eastAsia="宋体" w:hAnsi="宋体" w:cs="宋体" w:hint="eastAsia"/>
          <w:color w:val="333333"/>
          <w:kern w:val="0"/>
          <w:sz w:val="18"/>
          <w:szCs w:val="18"/>
        </w:rPr>
        <w:br/>
        <w:t xml:space="preserve">　　七、对已享受“财</w:t>
      </w:r>
      <w:proofErr w:type="gramStart"/>
      <w:r w:rsidRPr="00AC3059">
        <w:rPr>
          <w:rFonts w:ascii="宋体" w:eastAsia="宋体" w:hAnsi="宋体" w:cs="宋体" w:hint="eastAsia"/>
          <w:color w:val="333333"/>
          <w:kern w:val="0"/>
          <w:sz w:val="18"/>
          <w:szCs w:val="18"/>
        </w:rPr>
        <w:t>园通</w:t>
      </w:r>
      <w:proofErr w:type="gramEnd"/>
      <w:r w:rsidRPr="00AC3059">
        <w:rPr>
          <w:rFonts w:ascii="宋体" w:eastAsia="宋体" w:hAnsi="宋体" w:cs="宋体" w:hint="eastAsia"/>
          <w:color w:val="333333"/>
          <w:kern w:val="0"/>
          <w:sz w:val="18"/>
          <w:szCs w:val="18"/>
        </w:rPr>
        <w:t>”的“老企业”申请续贷的，若其上一年度税收在10万元以下，或年度营业额在2000万元以下的，则适当核减其贷款额度；若企业上一年度没有按规定执行企业目录制管理、入</w:t>
      </w:r>
      <w:proofErr w:type="gramStart"/>
      <w:r w:rsidRPr="00AC3059">
        <w:rPr>
          <w:rFonts w:ascii="宋体" w:eastAsia="宋体" w:hAnsi="宋体" w:cs="宋体" w:hint="eastAsia"/>
          <w:color w:val="333333"/>
          <w:kern w:val="0"/>
          <w:sz w:val="18"/>
          <w:szCs w:val="18"/>
        </w:rPr>
        <w:t>规</w:t>
      </w:r>
      <w:proofErr w:type="gramEnd"/>
      <w:r w:rsidRPr="00AC3059">
        <w:rPr>
          <w:rFonts w:ascii="宋体" w:eastAsia="宋体" w:hAnsi="宋体" w:cs="宋体" w:hint="eastAsia"/>
          <w:color w:val="333333"/>
          <w:kern w:val="0"/>
          <w:sz w:val="18"/>
          <w:szCs w:val="18"/>
        </w:rPr>
        <w:t>、环评、税收、社保、</w:t>
      </w:r>
      <w:proofErr w:type="gramStart"/>
      <w:r w:rsidRPr="00AC3059">
        <w:rPr>
          <w:rFonts w:ascii="宋体" w:eastAsia="宋体" w:hAnsi="宋体" w:cs="宋体" w:hint="eastAsia"/>
          <w:color w:val="333333"/>
          <w:kern w:val="0"/>
          <w:sz w:val="18"/>
          <w:szCs w:val="18"/>
        </w:rPr>
        <w:t>医</w:t>
      </w:r>
      <w:proofErr w:type="gramEnd"/>
      <w:r w:rsidRPr="00AC3059">
        <w:rPr>
          <w:rFonts w:ascii="宋体" w:eastAsia="宋体" w:hAnsi="宋体" w:cs="宋体" w:hint="eastAsia"/>
          <w:color w:val="333333"/>
          <w:kern w:val="0"/>
          <w:sz w:val="18"/>
          <w:szCs w:val="18"/>
        </w:rPr>
        <w:t>保规定的，则适当核减其贷款额度。企业财务、税收不在我区的不予支持（</w:t>
      </w:r>
      <w:proofErr w:type="gramStart"/>
      <w:r w:rsidRPr="00AC3059">
        <w:rPr>
          <w:rFonts w:ascii="宋体" w:eastAsia="宋体" w:hAnsi="宋体" w:cs="宋体" w:hint="eastAsia"/>
          <w:color w:val="333333"/>
          <w:kern w:val="0"/>
          <w:sz w:val="18"/>
          <w:szCs w:val="18"/>
        </w:rPr>
        <w:t>仙女湖</w:t>
      </w:r>
      <w:proofErr w:type="gramEnd"/>
      <w:r w:rsidRPr="00AC3059">
        <w:rPr>
          <w:rFonts w:ascii="宋体" w:eastAsia="宋体" w:hAnsi="宋体" w:cs="宋体" w:hint="eastAsia"/>
          <w:color w:val="333333"/>
          <w:kern w:val="0"/>
          <w:sz w:val="18"/>
          <w:szCs w:val="18"/>
        </w:rPr>
        <w:t>管辖企业除外）。</w:t>
      </w:r>
      <w:r w:rsidRPr="00AC3059">
        <w:rPr>
          <w:rFonts w:ascii="宋体" w:eastAsia="宋体" w:hAnsi="宋体" w:cs="宋体" w:hint="eastAsia"/>
          <w:color w:val="333333"/>
          <w:kern w:val="0"/>
          <w:sz w:val="18"/>
          <w:szCs w:val="18"/>
        </w:rPr>
        <w:br/>
        <w:t xml:space="preserve">　　八、对正在建设、前景广阔，但暂未实现投产的企业，可以先行研究其申报的“财</w:t>
      </w:r>
      <w:proofErr w:type="gramStart"/>
      <w:r w:rsidRPr="00AC3059">
        <w:rPr>
          <w:rFonts w:ascii="宋体" w:eastAsia="宋体" w:hAnsi="宋体" w:cs="宋体" w:hint="eastAsia"/>
          <w:color w:val="333333"/>
          <w:kern w:val="0"/>
          <w:sz w:val="18"/>
          <w:szCs w:val="18"/>
        </w:rPr>
        <w:t>园通</w:t>
      </w:r>
      <w:proofErr w:type="gramEnd"/>
      <w:r w:rsidRPr="00AC3059">
        <w:rPr>
          <w:rFonts w:ascii="宋体" w:eastAsia="宋体" w:hAnsi="宋体" w:cs="宋体" w:hint="eastAsia"/>
          <w:color w:val="333333"/>
          <w:kern w:val="0"/>
          <w:sz w:val="18"/>
          <w:szCs w:val="18"/>
        </w:rPr>
        <w:t>”贷款业务，但暂不放款，待企业正常生产、符合相关要求后予以放款。</w:t>
      </w:r>
      <w:r w:rsidRPr="00AC3059">
        <w:rPr>
          <w:rFonts w:ascii="宋体" w:eastAsia="宋体" w:hAnsi="宋体" w:cs="宋体" w:hint="eastAsia"/>
          <w:color w:val="333333"/>
          <w:kern w:val="0"/>
          <w:sz w:val="18"/>
          <w:szCs w:val="18"/>
        </w:rPr>
        <w:br/>
        <w:t xml:space="preserve">　　九、为加强贷款管理，防范资金风险，分清责任，对发生代偿风险的贷款业务，由受益园区或乡镇</w:t>
      </w:r>
      <w:r w:rsidRPr="00AC3059">
        <w:rPr>
          <w:rFonts w:ascii="宋体" w:eastAsia="宋体" w:hAnsi="宋体" w:cs="宋体" w:hint="eastAsia"/>
          <w:color w:val="333333"/>
          <w:kern w:val="0"/>
          <w:sz w:val="18"/>
          <w:szCs w:val="18"/>
        </w:rPr>
        <w:lastRenderedPageBreak/>
        <w:t>（办）承担三分之一的担保代偿责任，区本级承担其余三分之二责任；若发生代偿风险企业为区本级的，则代偿责任由区本级全额承担。对本规定下发前已发生代偿风险的“财</w:t>
      </w:r>
      <w:proofErr w:type="gramStart"/>
      <w:r w:rsidRPr="00AC3059">
        <w:rPr>
          <w:rFonts w:ascii="宋体" w:eastAsia="宋体" w:hAnsi="宋体" w:cs="宋体" w:hint="eastAsia"/>
          <w:color w:val="333333"/>
          <w:kern w:val="0"/>
          <w:sz w:val="18"/>
          <w:szCs w:val="18"/>
        </w:rPr>
        <w:t>园通</w:t>
      </w:r>
      <w:proofErr w:type="gramEnd"/>
      <w:r w:rsidRPr="00AC3059">
        <w:rPr>
          <w:rFonts w:ascii="宋体" w:eastAsia="宋体" w:hAnsi="宋体" w:cs="宋体" w:hint="eastAsia"/>
          <w:color w:val="333333"/>
          <w:kern w:val="0"/>
          <w:sz w:val="18"/>
          <w:szCs w:val="18"/>
        </w:rPr>
        <w:t>”业务，其担保代偿责任划分参照本条规定执行。</w:t>
      </w:r>
      <w:r w:rsidRPr="00AC3059">
        <w:rPr>
          <w:rFonts w:ascii="宋体" w:eastAsia="宋体" w:hAnsi="宋体" w:cs="宋体" w:hint="eastAsia"/>
          <w:color w:val="333333"/>
          <w:kern w:val="0"/>
          <w:sz w:val="18"/>
          <w:szCs w:val="18"/>
        </w:rPr>
        <w:br/>
        <w:t xml:space="preserve">　　十、本补充规定从发文之日起执行。</w:t>
      </w:r>
    </w:p>
    <w:p w:rsidR="00CB2227" w:rsidRDefault="00CB2227"/>
    <w:sectPr w:rsidR="00CB222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3059"/>
    <w:rsid w:val="00AC3059"/>
    <w:rsid w:val="00CB2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362F976-5A3F-402D-A02B-3C7836CBD3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AC3059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AC3059"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apple-converted-space">
    <w:name w:val="apple-converted-space"/>
    <w:basedOn w:val="a0"/>
    <w:rsid w:val="00AC30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786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0708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243169">
          <w:marLeft w:val="600"/>
          <w:marRight w:val="60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228</Words>
  <Characters>1303</Characters>
  <Application>Microsoft Office Word</Application>
  <DocSecurity>0</DocSecurity>
  <Lines>10</Lines>
  <Paragraphs>3</Paragraphs>
  <ScaleCrop>false</ScaleCrop>
  <Company/>
  <LinksUpToDate>false</LinksUpToDate>
  <CharactersWithSpaces>1528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2018-05-10T06:45:00Z</dcterms:created>
  <dcterms:modified xsi:type="dcterms:W3CDTF">2018-05-10T06:46:00Z</dcterms:modified>
</cp:coreProperties>
</file>