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0EA" w:rsidRPr="00D030EA" w:rsidRDefault="00D030EA">
      <w:pPr>
        <w:rPr>
          <w:rFonts w:ascii="华文细黑" w:eastAsia="华文细黑" w:hAnsi="华文细黑"/>
        </w:rPr>
      </w:pPr>
    </w:p>
    <w:p w:rsidR="00D030EA" w:rsidRPr="00D030EA" w:rsidRDefault="00D030EA" w:rsidP="00D030EA">
      <w:pPr>
        <w:rPr>
          <w:rFonts w:ascii="华文细黑" w:eastAsia="华文细黑" w:hAnsi="华文细黑"/>
        </w:rPr>
      </w:pPr>
    </w:p>
    <w:p w:rsidR="00D030EA" w:rsidRPr="00D030EA" w:rsidRDefault="00D030EA" w:rsidP="00D030EA">
      <w:pPr>
        <w:pStyle w:val="2"/>
        <w:shd w:val="clear" w:color="auto" w:fill="FFFFFF"/>
        <w:spacing w:before="0" w:beforeAutospacing="0" w:after="150" w:afterAutospacing="0" w:line="600" w:lineRule="atLeast"/>
        <w:jc w:val="center"/>
        <w:rPr>
          <w:rFonts w:ascii="华文细黑" w:eastAsia="华文细黑" w:hAnsi="华文细黑"/>
          <w:b w:val="0"/>
          <w:bCs w:val="0"/>
          <w:color w:val="444444"/>
          <w:sz w:val="48"/>
          <w:szCs w:val="48"/>
        </w:rPr>
      </w:pPr>
      <w:r w:rsidRPr="00D030EA">
        <w:rPr>
          <w:rFonts w:ascii="华文细黑" w:eastAsia="华文细黑" w:hAnsi="华文细黑"/>
        </w:rPr>
        <w:tab/>
      </w:r>
      <w:r w:rsidRPr="00D030EA">
        <w:rPr>
          <w:rFonts w:ascii="华文细黑" w:eastAsia="华文细黑" w:hAnsi="华文细黑"/>
          <w:b w:val="0"/>
          <w:bCs w:val="0"/>
          <w:color w:val="444444"/>
          <w:sz w:val="48"/>
          <w:szCs w:val="48"/>
        </w:rPr>
        <w:t>富宁县人民政府办公室关于印发推进大众创业万众创新政策措施实施意见的通知</w:t>
      </w:r>
    </w:p>
    <w:p w:rsidR="00D030EA" w:rsidRPr="00D030EA" w:rsidRDefault="00D030EA" w:rsidP="00D030EA">
      <w:pPr>
        <w:widowControl/>
        <w:shd w:val="clear" w:color="auto" w:fill="FFFFFF"/>
        <w:spacing w:after="300" w:line="528" w:lineRule="atLeast"/>
        <w:jc w:val="center"/>
        <w:outlineLvl w:val="3"/>
        <w:rPr>
          <w:rFonts w:ascii="华文细黑" w:eastAsia="华文细黑" w:hAnsi="华文细黑" w:cs="宋体"/>
          <w:color w:val="555555"/>
          <w:kern w:val="0"/>
          <w:sz w:val="33"/>
          <w:szCs w:val="33"/>
        </w:rPr>
      </w:pPr>
      <w:r w:rsidRPr="00D030EA">
        <w:rPr>
          <w:rFonts w:ascii="华文细黑" w:eastAsia="华文细黑" w:hAnsi="华文细黑" w:cs="宋体"/>
          <w:color w:val="555555"/>
          <w:kern w:val="0"/>
          <w:sz w:val="33"/>
          <w:szCs w:val="33"/>
        </w:rPr>
        <w:t>富政办发〔2018〕10号</w:t>
      </w:r>
    </w:p>
    <w:p w:rsidR="00D030EA" w:rsidRPr="00D030EA" w:rsidRDefault="00D030EA" w:rsidP="00D030EA">
      <w:pPr>
        <w:widowControl/>
        <w:shd w:val="clear" w:color="auto" w:fill="FFFFFF"/>
        <w:spacing w:line="450" w:lineRule="atLeast"/>
        <w:jc w:val="center"/>
        <w:rPr>
          <w:rFonts w:ascii="华文细黑" w:eastAsia="华文细黑" w:hAnsi="华文细黑" w:cs="宋体"/>
          <w:color w:val="666666"/>
          <w:kern w:val="0"/>
          <w:szCs w:val="21"/>
        </w:rPr>
      </w:pPr>
      <w:r w:rsidRPr="00D030EA">
        <w:rPr>
          <w:rFonts w:ascii="华文细黑" w:eastAsia="华文细黑" w:hAnsi="华文细黑" w:cs="宋体" w:hint="eastAsia"/>
          <w:color w:val="333333"/>
          <w:kern w:val="0"/>
          <w:szCs w:val="21"/>
        </w:rPr>
        <w:t>发布时间：2018年01月26日 </w:t>
      </w:r>
      <w:r w:rsidRPr="00D030EA">
        <w:rPr>
          <w:rFonts w:ascii="华文细黑" w:eastAsia="华文细黑" w:hAnsi="华文细黑" w:cs="宋体" w:hint="eastAsia"/>
          <w:color w:val="666666"/>
          <w:kern w:val="0"/>
          <w:szCs w:val="21"/>
        </w:rPr>
        <w:t> 来源：县政府办  作者：县政府办  点击数： 253 次</w:t>
      </w:r>
    </w:p>
    <w:p w:rsidR="00D030EA" w:rsidRDefault="00D030EA" w:rsidP="00D030EA">
      <w:pPr>
        <w:widowControl/>
        <w:spacing w:line="480" w:lineRule="atLeast"/>
        <w:rPr>
          <w:rFonts w:ascii="华文细黑" w:eastAsia="华文细黑" w:hAnsi="华文细黑" w:cs="宋体"/>
          <w:color w:val="666666"/>
          <w:kern w:val="0"/>
          <w:szCs w:val="21"/>
        </w:rPr>
      </w:pPr>
    </w:p>
    <w:p w:rsidR="00D030EA" w:rsidRPr="00D030EA" w:rsidRDefault="00D030EA" w:rsidP="00D030EA">
      <w:pPr>
        <w:widowControl/>
        <w:spacing w:line="480" w:lineRule="atLeast"/>
        <w:rPr>
          <w:rFonts w:ascii="华文细黑" w:eastAsia="华文细黑" w:hAnsi="华文细黑" w:cs="宋体" w:hint="eastAsia"/>
          <w:color w:val="333333"/>
          <w:kern w:val="0"/>
          <w:sz w:val="24"/>
          <w:szCs w:val="24"/>
        </w:rPr>
      </w:pPr>
      <w:r w:rsidRPr="00D030EA">
        <w:rPr>
          <w:rFonts w:ascii="华文细黑" w:eastAsia="华文细黑" w:hAnsi="华文细黑" w:cs="宋体"/>
          <w:color w:val="333333"/>
          <w:kern w:val="0"/>
          <w:sz w:val="24"/>
          <w:szCs w:val="24"/>
        </w:rPr>
        <w:t>各乡(镇)人民政府，县直各部门，各人民团体，企事业单位，省、</w:t>
      </w:r>
      <w:proofErr w:type="gramStart"/>
      <w:r w:rsidRPr="00D030EA">
        <w:rPr>
          <w:rFonts w:ascii="华文细黑" w:eastAsia="华文细黑" w:hAnsi="华文细黑" w:cs="宋体"/>
          <w:color w:val="333333"/>
          <w:kern w:val="0"/>
          <w:sz w:val="24"/>
          <w:szCs w:val="24"/>
        </w:rPr>
        <w:t>州驻富</w:t>
      </w:r>
      <w:proofErr w:type="gramEnd"/>
      <w:r w:rsidRPr="00D030EA">
        <w:rPr>
          <w:rFonts w:ascii="华文细黑" w:eastAsia="华文细黑" w:hAnsi="华文细黑" w:cs="宋体"/>
          <w:color w:val="333333"/>
          <w:kern w:val="0"/>
          <w:sz w:val="24"/>
          <w:szCs w:val="24"/>
        </w:rPr>
        <w:t>单位：</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《富宁县推进大众创业万众创新政策措施的实施意见》已经县第十七届人民政府第7次常务会议研究同意，现印发给你们，请认真抓好贯彻落实。</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富宁县人民 政府办公室</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2018年1月22日</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(此件公开发布)</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 </w:t>
      </w:r>
    </w:p>
    <w:p w:rsidR="00D030EA" w:rsidRPr="00D030EA" w:rsidRDefault="00D030EA" w:rsidP="00D030EA">
      <w:pPr>
        <w:widowControl/>
        <w:spacing w:line="480" w:lineRule="atLeast"/>
        <w:jc w:val="center"/>
        <w:rPr>
          <w:rFonts w:ascii="华文细黑" w:eastAsia="华文细黑" w:hAnsi="华文细黑" w:cs="宋体"/>
          <w:color w:val="333333"/>
          <w:kern w:val="0"/>
          <w:sz w:val="24"/>
          <w:szCs w:val="24"/>
        </w:rPr>
      </w:pPr>
      <w:bookmarkStart w:id="0" w:name="_GoBack"/>
      <w:r w:rsidRPr="00D030EA">
        <w:rPr>
          <w:rFonts w:ascii="华文细黑" w:eastAsia="华文细黑" w:hAnsi="华文细黑" w:cs="宋体"/>
          <w:b/>
          <w:bCs/>
          <w:color w:val="333333"/>
          <w:kern w:val="0"/>
          <w:sz w:val="24"/>
          <w:szCs w:val="24"/>
        </w:rPr>
        <w:t>富宁县推进大众创业万众创新政策措施的实施意见</w:t>
      </w:r>
    </w:p>
    <w:bookmarkEnd w:id="0"/>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为全面贯彻国家和省、</w:t>
      </w:r>
      <w:proofErr w:type="gramStart"/>
      <w:r w:rsidRPr="00D030EA">
        <w:rPr>
          <w:rFonts w:ascii="华文细黑" w:eastAsia="华文细黑" w:hAnsi="华文细黑" w:cs="宋体"/>
          <w:color w:val="333333"/>
          <w:kern w:val="0"/>
          <w:sz w:val="24"/>
          <w:szCs w:val="24"/>
        </w:rPr>
        <w:t>州关于</w:t>
      </w:r>
      <w:proofErr w:type="gramEnd"/>
      <w:r w:rsidRPr="00D030EA">
        <w:rPr>
          <w:rFonts w:ascii="华文细黑" w:eastAsia="华文细黑" w:hAnsi="华文细黑" w:cs="宋体"/>
          <w:color w:val="333333"/>
          <w:kern w:val="0"/>
          <w:sz w:val="24"/>
          <w:szCs w:val="24"/>
        </w:rPr>
        <w:t>大众创业、万众创新的决策部署，加快实施创新驱动发展战略，适应经济发展新常态，进一步优化创业创新环境，激发全社会创业创新活力，以创业带动就业、以创新促进发展，打造经济发展新引擎，现提出以下意见：</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一、总体思路、基本原则和主要目标</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lastRenderedPageBreak/>
        <w:t>(</w:t>
      </w:r>
      <w:proofErr w:type="gramStart"/>
      <w:r w:rsidRPr="00D030EA">
        <w:rPr>
          <w:rFonts w:ascii="华文细黑" w:eastAsia="华文细黑" w:hAnsi="华文细黑" w:cs="宋体"/>
          <w:color w:val="333333"/>
          <w:kern w:val="0"/>
          <w:sz w:val="24"/>
          <w:szCs w:val="24"/>
        </w:rPr>
        <w:t>一</w:t>
      </w:r>
      <w:proofErr w:type="gramEnd"/>
      <w:r w:rsidRPr="00D030EA">
        <w:rPr>
          <w:rFonts w:ascii="华文细黑" w:eastAsia="华文细黑" w:hAnsi="华文细黑" w:cs="宋体"/>
          <w:color w:val="333333"/>
          <w:kern w:val="0"/>
          <w:sz w:val="24"/>
          <w:szCs w:val="24"/>
        </w:rPr>
        <w:t>)总体思路</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按照“四个全面”战略布局，坚持改革推动，主动适应经济发展新常态，从要素驱动、投资驱动转向创新驱动。放宽政策、放开市场、放活主体，有效整合资源，搭建创业创新转化孵化平台，构建有利于大众创业、万众创新蓬勃发展的政策环境、制度环境和公共服务体系，弘扬“敢为人先、追求创新、百折不挠的创业精神，厚植创新文化，不断增强创业创新意识，使创业创新成为全社会共同的价值追求和行为习惯，让千千万万创业者活跃起来，汇聚成经济社会发展的巨大动能，闯出一条跨越式发展的路子来。</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(二)基本原则</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1.坚持机制创新，营造创业环境。通过进一步简政放权、放管结合、优化服务，增强创业创新制度供给，降低创业创新门槛，完善扶持政策和激励措施，营造均等普惠环境。</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2.坚持需求导向，释放创业活力。尊重创业创新规律，坚持以人为本，切实解决创业者面临的资金需求、市场信息、政策扶持、技术支撑、公共服务等瓶颈问题，最大限度释放各类市场主体创业创新活力。</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3.坚持开放共享，推动模式创新。加强公共服务资源开放共享，整合创业创新资源，注重强化激励机制，实现人才等要素跨地区、跨行业自由流动。依托“互联网+”、大数据等，推动各行业创新商业模式，建立和</w:t>
      </w:r>
      <w:proofErr w:type="gramStart"/>
      <w:r w:rsidRPr="00D030EA">
        <w:rPr>
          <w:rFonts w:ascii="华文细黑" w:eastAsia="华文细黑" w:hAnsi="华文细黑" w:cs="宋体"/>
          <w:color w:val="333333"/>
          <w:kern w:val="0"/>
          <w:sz w:val="24"/>
          <w:szCs w:val="24"/>
        </w:rPr>
        <w:t>完善线</w:t>
      </w:r>
      <w:proofErr w:type="gramEnd"/>
      <w:r w:rsidRPr="00D030EA">
        <w:rPr>
          <w:rFonts w:ascii="华文细黑" w:eastAsia="华文细黑" w:hAnsi="华文细黑" w:cs="宋体"/>
          <w:color w:val="333333"/>
          <w:kern w:val="0"/>
          <w:sz w:val="24"/>
          <w:szCs w:val="24"/>
        </w:rPr>
        <w:t>上与线下、境内与境外、政府与市场开放合作</w:t>
      </w:r>
      <w:proofErr w:type="gramStart"/>
      <w:r w:rsidRPr="00D030EA">
        <w:rPr>
          <w:rFonts w:ascii="华文细黑" w:eastAsia="华文细黑" w:hAnsi="华文细黑" w:cs="宋体"/>
          <w:color w:val="333333"/>
          <w:kern w:val="0"/>
          <w:sz w:val="24"/>
          <w:szCs w:val="24"/>
        </w:rPr>
        <w:t>等创业</w:t>
      </w:r>
      <w:proofErr w:type="gramEnd"/>
      <w:r w:rsidRPr="00D030EA">
        <w:rPr>
          <w:rFonts w:ascii="华文细黑" w:eastAsia="华文细黑" w:hAnsi="华文细黑" w:cs="宋体"/>
          <w:color w:val="333333"/>
          <w:kern w:val="0"/>
          <w:sz w:val="24"/>
          <w:szCs w:val="24"/>
        </w:rPr>
        <w:t>创新机制。</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4.坚持创新推动，打造经济增长点。推进以创新为核心的创业就业，构建市场化、专业化、资本化、全链条增值服务体系，大力孵化培育科技型中小微企业，壮大创业创新群体，提高创业创新效率，打造新的经济增长点。</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lastRenderedPageBreak/>
        <w:t>(三)主要目标</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到2020年，实现创业创新主体</w:t>
      </w:r>
      <w:proofErr w:type="gramStart"/>
      <w:r w:rsidRPr="00D030EA">
        <w:rPr>
          <w:rFonts w:ascii="华文细黑" w:eastAsia="华文细黑" w:hAnsi="华文细黑" w:cs="宋体"/>
          <w:color w:val="333333"/>
          <w:kern w:val="0"/>
          <w:sz w:val="24"/>
          <w:szCs w:val="24"/>
        </w:rPr>
        <w:t>从小众到大众</w:t>
      </w:r>
      <w:proofErr w:type="gramEnd"/>
      <w:r w:rsidRPr="00D030EA">
        <w:rPr>
          <w:rFonts w:ascii="华文细黑" w:eastAsia="华文细黑" w:hAnsi="华文细黑" w:cs="宋体"/>
          <w:color w:val="333333"/>
          <w:kern w:val="0"/>
          <w:sz w:val="24"/>
          <w:szCs w:val="24"/>
        </w:rPr>
        <w:t>、创业创新载体从重点布局到全面建设、创业创新服务</w:t>
      </w:r>
      <w:proofErr w:type="gramStart"/>
      <w:r w:rsidRPr="00D030EA">
        <w:rPr>
          <w:rFonts w:ascii="华文细黑" w:eastAsia="华文细黑" w:hAnsi="华文细黑" w:cs="宋体"/>
          <w:color w:val="333333"/>
          <w:kern w:val="0"/>
          <w:sz w:val="24"/>
          <w:szCs w:val="24"/>
        </w:rPr>
        <w:t>从强硬件</w:t>
      </w:r>
      <w:proofErr w:type="gramEnd"/>
      <w:r w:rsidRPr="00D030EA">
        <w:rPr>
          <w:rFonts w:ascii="华文细黑" w:eastAsia="华文细黑" w:hAnsi="华文细黑" w:cs="宋体"/>
          <w:color w:val="333333"/>
          <w:kern w:val="0"/>
          <w:sz w:val="24"/>
          <w:szCs w:val="24"/>
        </w:rPr>
        <w:t>条件到</w:t>
      </w:r>
      <w:proofErr w:type="gramStart"/>
      <w:r w:rsidRPr="00D030EA">
        <w:rPr>
          <w:rFonts w:ascii="华文细黑" w:eastAsia="华文细黑" w:hAnsi="华文细黑" w:cs="宋体"/>
          <w:color w:val="333333"/>
          <w:kern w:val="0"/>
          <w:sz w:val="24"/>
          <w:szCs w:val="24"/>
        </w:rPr>
        <w:t>重软件</w:t>
      </w:r>
      <w:proofErr w:type="gramEnd"/>
      <w:r w:rsidRPr="00D030EA">
        <w:rPr>
          <w:rFonts w:ascii="华文细黑" w:eastAsia="华文细黑" w:hAnsi="华文细黑" w:cs="宋体"/>
          <w:color w:val="333333"/>
          <w:kern w:val="0"/>
          <w:sz w:val="24"/>
          <w:szCs w:val="24"/>
        </w:rPr>
        <w:t>服务的转变。全县各类孵化载体达到1个，经营面积达到1000平方米以上，初步建成覆盖全县的科技企业孵化培育体系，建成1个</w:t>
      </w:r>
      <w:proofErr w:type="gramStart"/>
      <w:r w:rsidRPr="00D030EA">
        <w:rPr>
          <w:rFonts w:ascii="华文细黑" w:eastAsia="华文细黑" w:hAnsi="华文细黑" w:cs="宋体"/>
          <w:color w:val="333333"/>
          <w:kern w:val="0"/>
          <w:sz w:val="24"/>
          <w:szCs w:val="24"/>
        </w:rPr>
        <w:t>以上众创空间</w:t>
      </w:r>
      <w:proofErr w:type="gramEnd"/>
      <w:r w:rsidRPr="00D030EA">
        <w:rPr>
          <w:rFonts w:ascii="华文细黑" w:eastAsia="华文细黑" w:hAnsi="华文细黑" w:cs="宋体"/>
          <w:color w:val="333333"/>
          <w:kern w:val="0"/>
          <w:sz w:val="24"/>
          <w:szCs w:val="24"/>
        </w:rPr>
        <w:t>等新兴创业服务平台。</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二、降低准入门槛</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(四)营造宽松便捷的市场准入环境</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加大简政放权、放管结合、优化服务等改革力度，</w:t>
      </w:r>
      <w:proofErr w:type="gramStart"/>
      <w:r w:rsidRPr="00D030EA">
        <w:rPr>
          <w:rFonts w:ascii="华文细黑" w:eastAsia="华文细黑" w:hAnsi="华文细黑" w:cs="宋体"/>
          <w:color w:val="333333"/>
          <w:kern w:val="0"/>
          <w:sz w:val="24"/>
          <w:szCs w:val="24"/>
        </w:rPr>
        <w:t>深化商</w:t>
      </w:r>
      <w:proofErr w:type="gramEnd"/>
      <w:r w:rsidRPr="00D030EA">
        <w:rPr>
          <w:rFonts w:ascii="华文细黑" w:eastAsia="华文细黑" w:hAnsi="华文细黑" w:cs="宋体"/>
          <w:color w:val="333333"/>
          <w:kern w:val="0"/>
          <w:sz w:val="24"/>
          <w:szCs w:val="24"/>
        </w:rPr>
        <w:t>事制度改革，落实注册资本登记制度改革，加快实施“多证合一”改革，推进全程电子化登记和电子营业执照应用。推动</w:t>
      </w:r>
      <w:proofErr w:type="gramStart"/>
      <w:r w:rsidRPr="00D030EA">
        <w:rPr>
          <w:rFonts w:ascii="华文细黑" w:eastAsia="华文细黑" w:hAnsi="华文细黑" w:cs="宋体"/>
          <w:color w:val="333333"/>
          <w:kern w:val="0"/>
          <w:sz w:val="24"/>
          <w:szCs w:val="24"/>
        </w:rPr>
        <w:t>一址多</w:t>
      </w:r>
      <w:proofErr w:type="gramEnd"/>
      <w:r w:rsidRPr="00D030EA">
        <w:rPr>
          <w:rFonts w:ascii="华文细黑" w:eastAsia="华文细黑" w:hAnsi="华文细黑" w:cs="宋体"/>
          <w:color w:val="333333"/>
          <w:kern w:val="0"/>
          <w:sz w:val="24"/>
          <w:szCs w:val="24"/>
        </w:rPr>
        <w:t>照、一照多址、集群注册等住所登记改革。按照国家改革行政审批、行政许可的要求，简化住所登记手续，采取一站式窗口、网上申报、多证联办等措施，为创业创新提供便捷的工商登记服务。(县市场监管局牵头；</w:t>
      </w:r>
      <w:proofErr w:type="gramStart"/>
      <w:r w:rsidRPr="00D030EA">
        <w:rPr>
          <w:rFonts w:ascii="华文细黑" w:eastAsia="华文细黑" w:hAnsi="华文细黑" w:cs="宋体"/>
          <w:color w:val="333333"/>
          <w:kern w:val="0"/>
          <w:sz w:val="24"/>
          <w:szCs w:val="24"/>
        </w:rPr>
        <w:t>县发改局、人社局</w:t>
      </w:r>
      <w:proofErr w:type="gramEnd"/>
      <w:r w:rsidRPr="00D030EA">
        <w:rPr>
          <w:rFonts w:ascii="华文细黑" w:eastAsia="华文细黑" w:hAnsi="华文细黑" w:cs="宋体"/>
          <w:color w:val="333333"/>
          <w:kern w:val="0"/>
          <w:sz w:val="24"/>
          <w:szCs w:val="24"/>
        </w:rPr>
        <w:t>，县地税局、国税局等部门配合)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(五)强化创业创新公共服务</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建设科技型中小企业培育扶持平台，支持中小企业公用服务平台和服务机构建设，为科技型中小企业提供全方位专业化优质服务。支持中介服务机构为初创企业提供法律、知识产权、财务、咨询、检验检测认证和技术转移等服务。进一步加强电子商务基础建设，设立</w:t>
      </w:r>
      <w:proofErr w:type="gramStart"/>
      <w:r w:rsidRPr="00D030EA">
        <w:rPr>
          <w:rFonts w:ascii="华文细黑" w:eastAsia="华文细黑" w:hAnsi="华文细黑" w:cs="宋体"/>
          <w:color w:val="333333"/>
          <w:kern w:val="0"/>
          <w:sz w:val="24"/>
          <w:szCs w:val="24"/>
        </w:rPr>
        <w:t>众创咨询</w:t>
      </w:r>
      <w:proofErr w:type="gramEnd"/>
      <w:r w:rsidRPr="00D030EA">
        <w:rPr>
          <w:rFonts w:ascii="华文细黑" w:eastAsia="华文细黑" w:hAnsi="华文细黑" w:cs="宋体"/>
          <w:color w:val="333333"/>
          <w:kern w:val="0"/>
          <w:sz w:val="24"/>
          <w:szCs w:val="24"/>
        </w:rPr>
        <w:t>服务平台，增加公共产品和服务供给，开展基于互联网的创业创新综合服务，建立面向创业创新者的专利申请优先绿色通道，为创业者提供更多便利。(县农科局牵头；县工信商务局、财政局、市场监管局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(六)维护公平竞争市场秩序</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lastRenderedPageBreak/>
        <w:t>加大反垄断和反不正当竞争执法力度，完善以信用管理为基础的创业创新监管模式。将侵权行为信息纳入社会信用记录，把创业主体信用与市场准入挂钩。(县市场监管局牵头；</w:t>
      </w:r>
      <w:proofErr w:type="gramStart"/>
      <w:r w:rsidRPr="00D030EA">
        <w:rPr>
          <w:rFonts w:ascii="华文细黑" w:eastAsia="华文细黑" w:hAnsi="华文细黑" w:cs="宋体"/>
          <w:color w:val="333333"/>
          <w:kern w:val="0"/>
          <w:sz w:val="24"/>
          <w:szCs w:val="24"/>
        </w:rPr>
        <w:t>县发改局</w:t>
      </w:r>
      <w:proofErr w:type="gramEnd"/>
      <w:r w:rsidRPr="00D030EA">
        <w:rPr>
          <w:rFonts w:ascii="华文细黑" w:eastAsia="华文细黑" w:hAnsi="华文细黑" w:cs="宋体"/>
          <w:color w:val="333333"/>
          <w:kern w:val="0"/>
          <w:sz w:val="24"/>
          <w:szCs w:val="24"/>
        </w:rPr>
        <w:t>、工信商务局、司法局、财政局、农科局，县地税局、国税局等部门配合)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(七)减轻创业者负担</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清理规范涉企收费，完善收费目录管理制度，不在目录内的行政事业收费、政府性基金项目一律不得收取。依法开展的各类行政审批前置性、强制性评估、检测、论证等专业服务性收费，收费标准实行政府定价管理的，对初创企业在创办期间(2年内)按照不高于价格主管部门核定标准的50%收取。(县财政局牵头；</w:t>
      </w:r>
      <w:proofErr w:type="gramStart"/>
      <w:r w:rsidRPr="00D030EA">
        <w:rPr>
          <w:rFonts w:ascii="华文细黑" w:eastAsia="华文细黑" w:hAnsi="华文细黑" w:cs="宋体"/>
          <w:color w:val="333333"/>
          <w:kern w:val="0"/>
          <w:sz w:val="24"/>
          <w:szCs w:val="24"/>
        </w:rPr>
        <w:t>县发改局</w:t>
      </w:r>
      <w:proofErr w:type="gramEnd"/>
      <w:r w:rsidRPr="00D030EA">
        <w:rPr>
          <w:rFonts w:ascii="华文细黑" w:eastAsia="华文细黑" w:hAnsi="华文细黑" w:cs="宋体"/>
          <w:color w:val="333333"/>
          <w:kern w:val="0"/>
          <w:sz w:val="24"/>
          <w:szCs w:val="24"/>
        </w:rPr>
        <w:t>、市场监管局等部门配合)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三、激发市场主体创业创新活力</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(八)鼓励科技人员离岗创业</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加快落实科研部门中级及以上职称专业技术人员离岗创业政策，允许科研部门中级及以上职称专业技术在符合法律法规和政策规定条件下，从事创业或到企业开展研发、成果转化并取得合法收入，鼓励符合条件的企业按照有关规定，通过股权、期权、分红等激励方式，调动科研人员创业积极性，评聘专业技术职称时，可将科技人员在企业或基层一线的工作业绩纳入评价。(县</w:t>
      </w:r>
      <w:proofErr w:type="gramStart"/>
      <w:r w:rsidRPr="00D030EA">
        <w:rPr>
          <w:rFonts w:ascii="华文细黑" w:eastAsia="华文细黑" w:hAnsi="华文细黑" w:cs="宋体"/>
          <w:color w:val="333333"/>
          <w:kern w:val="0"/>
          <w:sz w:val="24"/>
          <w:szCs w:val="24"/>
        </w:rPr>
        <w:t>人社局</w:t>
      </w:r>
      <w:proofErr w:type="gramEnd"/>
      <w:r w:rsidRPr="00D030EA">
        <w:rPr>
          <w:rFonts w:ascii="华文细黑" w:eastAsia="华文细黑" w:hAnsi="华文细黑" w:cs="宋体"/>
          <w:color w:val="333333"/>
          <w:kern w:val="0"/>
          <w:sz w:val="24"/>
          <w:szCs w:val="24"/>
        </w:rPr>
        <w:t>牵头；县工信商务局、教育局、农科局，县总工会等部门配合)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(九)允许国有企业职工停职创业</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国有企业职工经单位批准，可停职停薪创办企业。3年内不再创办企业的职工允许回原单位工作，3年期满后继续创办企业的职工按照辞职规定办理。经单位批准停职的员工，按照规定参加社会保险，单位个人足额缴纳社会保险费，享</w:t>
      </w:r>
      <w:r w:rsidRPr="00D030EA">
        <w:rPr>
          <w:rFonts w:ascii="华文细黑" w:eastAsia="华文细黑" w:hAnsi="华文细黑" w:cs="宋体"/>
          <w:color w:val="333333"/>
          <w:kern w:val="0"/>
          <w:sz w:val="24"/>
          <w:szCs w:val="24"/>
        </w:rPr>
        <w:lastRenderedPageBreak/>
        <w:t>受社会保险待遇。(县</w:t>
      </w:r>
      <w:proofErr w:type="gramStart"/>
      <w:r w:rsidRPr="00D030EA">
        <w:rPr>
          <w:rFonts w:ascii="华文细黑" w:eastAsia="华文细黑" w:hAnsi="华文细黑" w:cs="宋体"/>
          <w:color w:val="333333"/>
          <w:kern w:val="0"/>
          <w:sz w:val="24"/>
          <w:szCs w:val="24"/>
        </w:rPr>
        <w:t>人社局</w:t>
      </w:r>
      <w:proofErr w:type="gramEnd"/>
      <w:r w:rsidRPr="00D030EA">
        <w:rPr>
          <w:rFonts w:ascii="华文细黑" w:eastAsia="华文细黑" w:hAnsi="华文细黑" w:cs="宋体"/>
          <w:color w:val="333333"/>
          <w:kern w:val="0"/>
          <w:sz w:val="24"/>
          <w:szCs w:val="24"/>
        </w:rPr>
        <w:t>牵头；县工信商务局、财政局，县总工会等部门配合)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(十)支持大学生为主的青年创业创新</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对首次创办小</w:t>
      </w:r>
      <w:proofErr w:type="gramStart"/>
      <w:r w:rsidRPr="00D030EA">
        <w:rPr>
          <w:rFonts w:ascii="华文细黑" w:eastAsia="华文细黑" w:hAnsi="华文细黑" w:cs="宋体"/>
          <w:color w:val="333333"/>
          <w:kern w:val="0"/>
          <w:sz w:val="24"/>
          <w:szCs w:val="24"/>
        </w:rPr>
        <w:t>微企业</w:t>
      </w:r>
      <w:proofErr w:type="gramEnd"/>
      <w:r w:rsidRPr="00D030EA">
        <w:rPr>
          <w:rFonts w:ascii="华文细黑" w:eastAsia="华文细黑" w:hAnsi="华文细黑" w:cs="宋体"/>
          <w:color w:val="333333"/>
          <w:kern w:val="0"/>
          <w:sz w:val="24"/>
          <w:szCs w:val="24"/>
        </w:rPr>
        <w:t>或从事个体经营并稳定经营6个月以上的我省、州大中专毕业生、就业困难人员给予一定的创业补贴。对享受“贷免扶补”、创业担保贷款的初创企业和个体工商户吸纳本省户籍人员就业3人以上的，根据吸纳人数给予一定的创业吸纳就业补贴。切实加大云岭大学生创业引领计划、《微型企业创业扶持实施办法》等制度政策的落实力度，继续实施微型企业培育工程，2017年扶持创办145户微型企业，对全县扶贫开发重点乡(镇)创办的微型企业，每户直接补助3万元，补助资金由省、州两级财政按照7:3的比例承担，同时加大微型企业培育工程后续服务支持力度。每年根据创业孵化基地入驻实体数量和孵化成功户数，向省级推荐申报“省级创业孵化示范基地”，评选上的，省级将给予一定的一次性创业孵化补贴。鼓励社会投资机构开办创业孵化基地或创业园区，对其中直接购买或租赁已开发闲置房地产楼盘作为创业孵化示范基地和创业示范园区，符合条件通过评审的，省级给予一定的奖补，州、县财政根据所属地按</w:t>
      </w:r>
      <w:proofErr w:type="gramStart"/>
      <w:r w:rsidRPr="00D030EA">
        <w:rPr>
          <w:rFonts w:ascii="华文细黑" w:eastAsia="华文细黑" w:hAnsi="华文细黑" w:cs="宋体"/>
          <w:color w:val="333333"/>
          <w:kern w:val="0"/>
          <w:sz w:val="24"/>
          <w:szCs w:val="24"/>
        </w:rPr>
        <w:t>省级奖补资金</w:t>
      </w:r>
      <w:proofErr w:type="gramEnd"/>
      <w:r w:rsidRPr="00D030EA">
        <w:rPr>
          <w:rFonts w:ascii="华文细黑" w:eastAsia="华文细黑" w:hAnsi="华文细黑" w:cs="宋体"/>
          <w:color w:val="333333"/>
          <w:kern w:val="0"/>
          <w:sz w:val="24"/>
          <w:szCs w:val="24"/>
        </w:rPr>
        <w:t>的10%给予补助。对招用毕业年度高校毕业生并与之签订一年以上劳动合同的新经济企业，给予被招用人员最长一年的社会保险补贴(个人和单位缴纳部分)。将学生创新创业的课程都列为必修课，纳入学分管理，建立学分积累和转换制度，允许创新实践、论文专利、创业活动等折算为创新创业学分，进入大学生创业孵化基地创业的在校大学生，可根据创业绩效给予一定的学分奖励。在校大学生可申请保留学籍3年，休学创办科技型中小企业。符合条件的在</w:t>
      </w:r>
      <w:r w:rsidRPr="00D030EA">
        <w:rPr>
          <w:rFonts w:ascii="华文细黑" w:eastAsia="华文细黑" w:hAnsi="华文细黑" w:cs="宋体"/>
          <w:color w:val="333333"/>
          <w:kern w:val="0"/>
          <w:sz w:val="24"/>
          <w:szCs w:val="24"/>
        </w:rPr>
        <w:lastRenderedPageBreak/>
        <w:t>县内自主创业的大学生可享受创业当地公共租赁住房政策。(县教育局、</w:t>
      </w:r>
      <w:proofErr w:type="gramStart"/>
      <w:r w:rsidRPr="00D030EA">
        <w:rPr>
          <w:rFonts w:ascii="华文细黑" w:eastAsia="华文细黑" w:hAnsi="华文细黑" w:cs="宋体"/>
          <w:color w:val="333333"/>
          <w:kern w:val="0"/>
          <w:sz w:val="24"/>
          <w:szCs w:val="24"/>
        </w:rPr>
        <w:t>人社局</w:t>
      </w:r>
      <w:proofErr w:type="gramEnd"/>
      <w:r w:rsidRPr="00D030EA">
        <w:rPr>
          <w:rFonts w:ascii="华文细黑" w:eastAsia="华文细黑" w:hAnsi="华文细黑" w:cs="宋体"/>
          <w:color w:val="333333"/>
          <w:kern w:val="0"/>
          <w:sz w:val="24"/>
          <w:szCs w:val="24"/>
        </w:rPr>
        <w:t>牵头；县工信商务局、财政局，县总工会、团县委、县妇联等部门配合)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(十一)鼓励农村劳动力创业创新</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支持农民工返乡创业，发展农业企业、专业合作组织、家庭农场、专业大户等新型农业经营主体，落实税收减免和普遍性免费政策。依托现有园区，整合创建一批农民工返乡创业园。发展农产品加工、休闲农业、乡村旅游、农村服务业等劳动密集型产业项目，促进农村产业融合。引导优秀人才进入农村经营网络创业，为创业者提供技术、理念等全面支持，在农村开展网上代买、代卖、缴费、创业支持等工作，积极组织创业创新农民与企业、市场、园区对接，开发家庭服务、手工制品、来料加工等适合妇女创业就业特点的项目，激发妇女创业创新积极性。探索既有民族特色，又可复制推广的农村电子商务发展路径和模式。(县</w:t>
      </w:r>
      <w:proofErr w:type="gramStart"/>
      <w:r w:rsidRPr="00D030EA">
        <w:rPr>
          <w:rFonts w:ascii="华文细黑" w:eastAsia="华文细黑" w:hAnsi="华文细黑" w:cs="宋体"/>
          <w:color w:val="333333"/>
          <w:kern w:val="0"/>
          <w:sz w:val="24"/>
          <w:szCs w:val="24"/>
        </w:rPr>
        <w:t>人社局</w:t>
      </w:r>
      <w:proofErr w:type="gramEnd"/>
      <w:r w:rsidRPr="00D030EA">
        <w:rPr>
          <w:rFonts w:ascii="华文细黑" w:eastAsia="华文细黑" w:hAnsi="华文细黑" w:cs="宋体"/>
          <w:color w:val="333333"/>
          <w:kern w:val="0"/>
          <w:sz w:val="24"/>
          <w:szCs w:val="24"/>
        </w:rPr>
        <w:t>、农科局牵头；县总工会、科协、团县委、妇联等部门配合)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(十二)吸引海外高层次人才创业创新</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坚持“引进来，走出去”相结合，建立面向南亚东南亚创业创新人才生态圈，积极吸引国内外优秀人才到我县创业创新，鼓励县内人才到国(境)外特别是南亚东南亚国家创业创新，构建跨境人才联络、跨境合作创业平台，形成具有国际竞争力的创业创新人才发展环境。鼓励国(境)外有关机构和组织来我县设立独立或联合研发机构，对我县引进的外籍高层次人才申请签证、居留许可、永久居留证，依法依规为其提供优质高效的服务。对回国创业高端人才和境外高端人才来我县创办高科技企业给予一次性创业启动资金，在配偶就业、子女入学、医疗、住房、社会保障等方面完善有关措施。(县</w:t>
      </w:r>
      <w:proofErr w:type="gramStart"/>
      <w:r w:rsidRPr="00D030EA">
        <w:rPr>
          <w:rFonts w:ascii="华文细黑" w:eastAsia="华文细黑" w:hAnsi="华文细黑" w:cs="宋体"/>
          <w:color w:val="333333"/>
          <w:kern w:val="0"/>
          <w:sz w:val="24"/>
          <w:szCs w:val="24"/>
        </w:rPr>
        <w:t>人社局</w:t>
      </w:r>
      <w:proofErr w:type="gramEnd"/>
      <w:r w:rsidRPr="00D030EA">
        <w:rPr>
          <w:rFonts w:ascii="华文细黑" w:eastAsia="华文细黑" w:hAnsi="华文细黑" w:cs="宋体"/>
          <w:color w:val="333333"/>
          <w:kern w:val="0"/>
          <w:sz w:val="24"/>
          <w:szCs w:val="24"/>
        </w:rPr>
        <w:t>牵头；县工信商务局、教育局、农科局、公安局、卫计局，县总工会等部门配合)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lastRenderedPageBreak/>
        <w:t>(十三)激发职工创业创新潜能</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全面深化“云岭职工跨越发展先锋活动”，组织引导广大职工积极投身创业创新生动实践，强化重点工程、工业园区劳动竞赛，广泛开展群众性技术创新竞赛活动，拓展工人先锋号创建和劳模推荐评选工作，发挥先进模范示范引领作用，汇聚大众创业、万众创新强大动力。大力实施“云岭职工素质建设工程”，建立健全职工参与技能培训、技能竞赛、技能鉴定“三位一体”工作机制，强化职工创新成果交流转化，加大职工技术创新奖励力度，有效激发职工苦练技能、争当能手的积极性和自觉性，不断提升职工整体创业创新能力。(县总工会牵头；</w:t>
      </w:r>
      <w:proofErr w:type="gramStart"/>
      <w:r w:rsidRPr="00D030EA">
        <w:rPr>
          <w:rFonts w:ascii="华文细黑" w:eastAsia="华文细黑" w:hAnsi="华文细黑" w:cs="宋体"/>
          <w:color w:val="333333"/>
          <w:kern w:val="0"/>
          <w:sz w:val="24"/>
          <w:szCs w:val="24"/>
        </w:rPr>
        <w:t>县发改局</w:t>
      </w:r>
      <w:proofErr w:type="gramEnd"/>
      <w:r w:rsidRPr="00D030EA">
        <w:rPr>
          <w:rFonts w:ascii="华文细黑" w:eastAsia="华文细黑" w:hAnsi="华文细黑" w:cs="宋体"/>
          <w:color w:val="333333"/>
          <w:kern w:val="0"/>
          <w:sz w:val="24"/>
          <w:szCs w:val="24"/>
        </w:rPr>
        <w:t>、工信商务局、农科局、</w:t>
      </w:r>
      <w:proofErr w:type="gramStart"/>
      <w:r w:rsidRPr="00D030EA">
        <w:rPr>
          <w:rFonts w:ascii="华文细黑" w:eastAsia="华文细黑" w:hAnsi="华文细黑" w:cs="宋体"/>
          <w:color w:val="333333"/>
          <w:kern w:val="0"/>
          <w:sz w:val="24"/>
          <w:szCs w:val="24"/>
        </w:rPr>
        <w:t>人社局</w:t>
      </w:r>
      <w:proofErr w:type="gramEnd"/>
      <w:r w:rsidRPr="00D030EA">
        <w:rPr>
          <w:rFonts w:ascii="华文细黑" w:eastAsia="华文细黑" w:hAnsi="华文细黑" w:cs="宋体"/>
          <w:color w:val="333333"/>
          <w:kern w:val="0"/>
          <w:sz w:val="24"/>
          <w:szCs w:val="24"/>
        </w:rPr>
        <w:t>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四、加大财税金融扶持</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(十四)强化财政资金引导</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落实促进中小</w:t>
      </w:r>
      <w:proofErr w:type="gramStart"/>
      <w:r w:rsidRPr="00D030EA">
        <w:rPr>
          <w:rFonts w:ascii="华文细黑" w:eastAsia="华文细黑" w:hAnsi="华文细黑" w:cs="宋体"/>
          <w:color w:val="333333"/>
          <w:kern w:val="0"/>
          <w:sz w:val="24"/>
          <w:szCs w:val="24"/>
        </w:rPr>
        <w:t>微企业</w:t>
      </w:r>
      <w:proofErr w:type="gramEnd"/>
      <w:r w:rsidRPr="00D030EA">
        <w:rPr>
          <w:rFonts w:ascii="华文细黑" w:eastAsia="华文细黑" w:hAnsi="华文细黑" w:cs="宋体"/>
          <w:color w:val="333333"/>
          <w:kern w:val="0"/>
          <w:sz w:val="24"/>
          <w:szCs w:val="24"/>
        </w:rPr>
        <w:t>发展的政府采购政策，加强对采购单位的政策指导和监督检查，督促采购单位改进采购计划编制和项目预留管理，增强政策对中小</w:t>
      </w:r>
      <w:proofErr w:type="gramStart"/>
      <w:r w:rsidRPr="00D030EA">
        <w:rPr>
          <w:rFonts w:ascii="华文细黑" w:eastAsia="华文细黑" w:hAnsi="华文细黑" w:cs="宋体"/>
          <w:color w:val="333333"/>
          <w:kern w:val="0"/>
          <w:sz w:val="24"/>
          <w:szCs w:val="24"/>
        </w:rPr>
        <w:t>微企业</w:t>
      </w:r>
      <w:proofErr w:type="gramEnd"/>
      <w:r w:rsidRPr="00D030EA">
        <w:rPr>
          <w:rFonts w:ascii="华文细黑" w:eastAsia="华文细黑" w:hAnsi="华文细黑" w:cs="宋体"/>
          <w:color w:val="333333"/>
          <w:kern w:val="0"/>
          <w:sz w:val="24"/>
          <w:szCs w:val="24"/>
        </w:rPr>
        <w:t>发展的支持效果。加大创新产品和服务的采购力度，把政府采购与支持创业创新紧密结合起来。县级财政每年安排一定的就业补助资金支持创业贷款和组织开展省、</w:t>
      </w:r>
      <w:proofErr w:type="gramStart"/>
      <w:r w:rsidRPr="00D030EA">
        <w:rPr>
          <w:rFonts w:ascii="华文细黑" w:eastAsia="华文细黑" w:hAnsi="华文细黑" w:cs="宋体"/>
          <w:color w:val="333333"/>
          <w:kern w:val="0"/>
          <w:sz w:val="24"/>
          <w:szCs w:val="24"/>
        </w:rPr>
        <w:t>州创业</w:t>
      </w:r>
      <w:proofErr w:type="gramEnd"/>
      <w:r w:rsidRPr="00D030EA">
        <w:rPr>
          <w:rFonts w:ascii="华文细黑" w:eastAsia="华文细黑" w:hAnsi="华文细黑" w:cs="宋体"/>
          <w:color w:val="333333"/>
          <w:kern w:val="0"/>
          <w:sz w:val="24"/>
          <w:szCs w:val="24"/>
        </w:rPr>
        <w:t>示范园争创活动</w:t>
      </w:r>
      <w:proofErr w:type="gramStart"/>
      <w:r w:rsidRPr="00D030EA">
        <w:rPr>
          <w:rFonts w:ascii="华文细黑" w:eastAsia="华文细黑" w:hAnsi="华文细黑" w:cs="宋体"/>
          <w:color w:val="333333"/>
          <w:kern w:val="0"/>
          <w:sz w:val="24"/>
          <w:szCs w:val="24"/>
        </w:rPr>
        <w:t>等创业</w:t>
      </w:r>
      <w:proofErr w:type="gramEnd"/>
      <w:r w:rsidRPr="00D030EA">
        <w:rPr>
          <w:rFonts w:ascii="华文细黑" w:eastAsia="华文细黑" w:hAnsi="华文细黑" w:cs="宋体"/>
          <w:color w:val="333333"/>
          <w:kern w:val="0"/>
          <w:sz w:val="24"/>
          <w:szCs w:val="24"/>
        </w:rPr>
        <w:t>就业工作。对小</w:t>
      </w:r>
      <w:proofErr w:type="gramStart"/>
      <w:r w:rsidRPr="00D030EA">
        <w:rPr>
          <w:rFonts w:ascii="华文细黑" w:eastAsia="华文细黑" w:hAnsi="华文细黑" w:cs="宋体"/>
          <w:color w:val="333333"/>
          <w:kern w:val="0"/>
          <w:sz w:val="24"/>
          <w:szCs w:val="24"/>
        </w:rPr>
        <w:t>微企业</w:t>
      </w:r>
      <w:proofErr w:type="gramEnd"/>
      <w:r w:rsidRPr="00D030EA">
        <w:rPr>
          <w:rFonts w:ascii="华文细黑" w:eastAsia="华文细黑" w:hAnsi="华文细黑" w:cs="宋体"/>
          <w:color w:val="333333"/>
          <w:kern w:val="0"/>
          <w:sz w:val="24"/>
          <w:szCs w:val="24"/>
        </w:rPr>
        <w:t>当年新招用我县失业人员、农民工、未就业高校毕业生等人员数量达到企业现有在职职工人数25%(超过100人的企业达到15%)、并与其签订1年以上劳动合同的，给予最高不超过200万元的创业贷款扶持，按人民银行公布的基准利率给予50%的贴息。</w:t>
      </w:r>
      <w:proofErr w:type="gramStart"/>
      <w:r w:rsidRPr="00D030EA">
        <w:rPr>
          <w:rFonts w:ascii="华文细黑" w:eastAsia="华文细黑" w:hAnsi="华文细黑" w:cs="宋体"/>
          <w:color w:val="333333"/>
          <w:kern w:val="0"/>
          <w:sz w:val="24"/>
          <w:szCs w:val="24"/>
        </w:rPr>
        <w:t>”(</w:t>
      </w:r>
      <w:proofErr w:type="gramEnd"/>
      <w:r w:rsidRPr="00D030EA">
        <w:rPr>
          <w:rFonts w:ascii="华文细黑" w:eastAsia="华文细黑" w:hAnsi="华文细黑" w:cs="宋体"/>
          <w:color w:val="333333"/>
          <w:kern w:val="0"/>
          <w:sz w:val="24"/>
          <w:szCs w:val="24"/>
        </w:rPr>
        <w:t>县财政局牵头；县发改局、工信商务局、农科局、人社局等部门配合)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(十五)落实税收优惠措施</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lastRenderedPageBreak/>
        <w:t>全面落实国务院推出的六项减税政策，落实西部大开发税收优惠和扶持小</w:t>
      </w:r>
      <w:proofErr w:type="gramStart"/>
      <w:r w:rsidRPr="00D030EA">
        <w:rPr>
          <w:rFonts w:ascii="华文细黑" w:eastAsia="华文细黑" w:hAnsi="华文细黑" w:cs="宋体"/>
          <w:color w:val="333333"/>
          <w:kern w:val="0"/>
          <w:sz w:val="24"/>
          <w:szCs w:val="24"/>
        </w:rPr>
        <w:t>微企业</w:t>
      </w:r>
      <w:proofErr w:type="gramEnd"/>
      <w:r w:rsidRPr="00D030EA">
        <w:rPr>
          <w:rFonts w:ascii="华文细黑" w:eastAsia="华文细黑" w:hAnsi="华文细黑" w:cs="宋体"/>
          <w:color w:val="333333"/>
          <w:kern w:val="0"/>
          <w:sz w:val="24"/>
          <w:szCs w:val="24"/>
        </w:rPr>
        <w:t>发展的各项税收优惠政策，落实研发费用加计扣除、固定资产加速折旧等税收优惠政策。落实国家关于企业转增股本、股权奖励、分期缴纳个人所得税优惠政策，落实促进高校毕业生、残疾人、退役军人、登记失业人员</w:t>
      </w:r>
      <w:proofErr w:type="gramStart"/>
      <w:r w:rsidRPr="00D030EA">
        <w:rPr>
          <w:rFonts w:ascii="华文细黑" w:eastAsia="华文细黑" w:hAnsi="华文细黑" w:cs="宋体"/>
          <w:color w:val="333333"/>
          <w:kern w:val="0"/>
          <w:sz w:val="24"/>
          <w:szCs w:val="24"/>
        </w:rPr>
        <w:t>等创业</w:t>
      </w:r>
      <w:proofErr w:type="gramEnd"/>
      <w:r w:rsidRPr="00D030EA">
        <w:rPr>
          <w:rFonts w:ascii="华文细黑" w:eastAsia="华文细黑" w:hAnsi="华文细黑" w:cs="宋体"/>
          <w:color w:val="333333"/>
          <w:kern w:val="0"/>
          <w:sz w:val="24"/>
          <w:szCs w:val="24"/>
        </w:rPr>
        <w:t>就业税收政策。(县财政局牵头；县农科局、</w:t>
      </w:r>
      <w:proofErr w:type="gramStart"/>
      <w:r w:rsidRPr="00D030EA">
        <w:rPr>
          <w:rFonts w:ascii="华文细黑" w:eastAsia="华文细黑" w:hAnsi="华文细黑" w:cs="宋体"/>
          <w:color w:val="333333"/>
          <w:kern w:val="0"/>
          <w:sz w:val="24"/>
          <w:szCs w:val="24"/>
        </w:rPr>
        <w:t>人社局</w:t>
      </w:r>
      <w:proofErr w:type="gramEnd"/>
      <w:r w:rsidRPr="00D030EA">
        <w:rPr>
          <w:rFonts w:ascii="华文细黑" w:eastAsia="华文细黑" w:hAnsi="华文细黑" w:cs="宋体"/>
          <w:color w:val="333333"/>
          <w:kern w:val="0"/>
          <w:sz w:val="24"/>
          <w:szCs w:val="24"/>
        </w:rPr>
        <w:t>，县地税局、国税局等部门配合)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(十六)建立和完善创业投资引导机制</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通过市场机制引导社会资金和金融资本支持创业创新，重点支持种子期、初创期及成长期的科技型小微企业。鼓励优质企业发债用于战略性新兴产业、创业创新示范基地建设，不受发债企业数量指标的限制。积极参与国家新兴产业创业投资计划，通过设立创业投资基金、贷款风险补偿等方式支持科技型中小企业发展。用好中小企业发展专项资金、电子商务财银联动资金，运用风险补助和投资保障等方式，引导创业投资机构投资科技型小微企业。支持天使投资、创业投资发展，培育发展天使投资群体。(县</w:t>
      </w:r>
      <w:proofErr w:type="gramStart"/>
      <w:r w:rsidRPr="00D030EA">
        <w:rPr>
          <w:rFonts w:ascii="华文细黑" w:eastAsia="华文细黑" w:hAnsi="华文细黑" w:cs="宋体"/>
          <w:color w:val="333333"/>
          <w:kern w:val="0"/>
          <w:sz w:val="24"/>
          <w:szCs w:val="24"/>
        </w:rPr>
        <w:t>人社局、发改局</w:t>
      </w:r>
      <w:proofErr w:type="gramEnd"/>
      <w:r w:rsidRPr="00D030EA">
        <w:rPr>
          <w:rFonts w:ascii="华文细黑" w:eastAsia="华文细黑" w:hAnsi="华文细黑" w:cs="宋体"/>
          <w:color w:val="333333"/>
          <w:kern w:val="0"/>
          <w:sz w:val="24"/>
          <w:szCs w:val="24"/>
        </w:rPr>
        <w:t>、农科局、财政局、金融办分别按照职能牵头)</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(十七)完善创业创新投融资机制</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发挥多层次资本市场作用，推动符合条件的创业企业特别是科技型企业上市融资，以及在全国中小企业股份转让系统等平台挂牌融资，引导私募投资基金和股权</w:t>
      </w:r>
      <w:proofErr w:type="gramStart"/>
      <w:r w:rsidRPr="00D030EA">
        <w:rPr>
          <w:rFonts w:ascii="华文细黑" w:eastAsia="华文细黑" w:hAnsi="华文细黑" w:cs="宋体"/>
          <w:color w:val="333333"/>
          <w:kern w:val="0"/>
          <w:sz w:val="24"/>
          <w:szCs w:val="24"/>
        </w:rPr>
        <w:t>众筹规范</w:t>
      </w:r>
      <w:proofErr w:type="gramEnd"/>
      <w:r w:rsidRPr="00D030EA">
        <w:rPr>
          <w:rFonts w:ascii="华文细黑" w:eastAsia="华文细黑" w:hAnsi="华文细黑" w:cs="宋体"/>
          <w:color w:val="333333"/>
          <w:kern w:val="0"/>
          <w:sz w:val="24"/>
          <w:szCs w:val="24"/>
        </w:rPr>
        <w:t>发展，鼓励创业企业通过债券市场筹集资金。积极利用中小企业私募债、资产证券化、银行间市场等拓展科技型中小企业融资渠道，为科技型中小企业提供综合金融服务。推动商业银行在依法合</w:t>
      </w:r>
      <w:proofErr w:type="gramStart"/>
      <w:r w:rsidRPr="00D030EA">
        <w:rPr>
          <w:rFonts w:ascii="华文细黑" w:eastAsia="华文细黑" w:hAnsi="华文细黑" w:cs="宋体"/>
          <w:color w:val="333333"/>
          <w:kern w:val="0"/>
          <w:sz w:val="24"/>
          <w:szCs w:val="24"/>
        </w:rPr>
        <w:t>规</w:t>
      </w:r>
      <w:proofErr w:type="gramEnd"/>
      <w:r w:rsidRPr="00D030EA">
        <w:rPr>
          <w:rFonts w:ascii="华文细黑" w:eastAsia="华文细黑" w:hAnsi="华文细黑" w:cs="宋体"/>
          <w:color w:val="333333"/>
          <w:kern w:val="0"/>
          <w:sz w:val="24"/>
          <w:szCs w:val="24"/>
        </w:rPr>
        <w:t>、风险隔离的前提下，与创业投资机构建立市场化长期性合作，对创业创新活动给予有针对性的股权和债权融资支持。鼓励金融机构向创业企业提供结算、融资、理财、咨询等一站式系统化</w:t>
      </w:r>
      <w:r w:rsidRPr="00D030EA">
        <w:rPr>
          <w:rFonts w:ascii="华文细黑" w:eastAsia="华文细黑" w:hAnsi="华文细黑" w:cs="宋体"/>
          <w:color w:val="333333"/>
          <w:kern w:val="0"/>
          <w:sz w:val="24"/>
          <w:szCs w:val="24"/>
        </w:rPr>
        <w:lastRenderedPageBreak/>
        <w:t>的金融服务，完善省、州、县三级联动的科技金融服务体系。(县金融办、人行富宁支行按职能牵头)</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(十八)拓宽创业投资资金供给渠道</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进一步完善创业贷款政策扶持，继续实施“贷免扶补”、创业担保贷款扶持创业工程，落实年度目标责任。建立担保基金持续补充机制，加强创业小额贷款担保中心建设，丰富和拓展贷款担保方式。扩大“贷免扶补”经办银行范围，提升贷款服务水平。将化解产能过剩职工和失业人员、网络商户和建档立</w:t>
      </w:r>
      <w:proofErr w:type="gramStart"/>
      <w:r w:rsidRPr="00D030EA">
        <w:rPr>
          <w:rFonts w:ascii="华文细黑" w:eastAsia="华文细黑" w:hAnsi="华文细黑" w:cs="宋体"/>
          <w:color w:val="333333"/>
          <w:kern w:val="0"/>
          <w:sz w:val="24"/>
          <w:szCs w:val="24"/>
        </w:rPr>
        <w:t>卡贫困</w:t>
      </w:r>
      <w:proofErr w:type="gramEnd"/>
      <w:r w:rsidRPr="00D030EA">
        <w:rPr>
          <w:rFonts w:ascii="华文细黑" w:eastAsia="华文细黑" w:hAnsi="华文细黑" w:cs="宋体"/>
          <w:color w:val="333333"/>
          <w:kern w:val="0"/>
          <w:sz w:val="24"/>
          <w:szCs w:val="24"/>
        </w:rPr>
        <w:t>人口纳入“贷免扶补”、创业担保贷款扶持对象范围，将个人贷款期限从2年延长至3年，贷款额度从10万元提高至最高不超过50万元，对符合条件的贷款个人和企业按规定给予财政贴息。积极参与国家新兴产业“双创”3年行动计划，建立一批新兴产业“双创”示范基地。支持保险资金参与创业创新，创新科技保险产品和服务模式，推动发展投贷联动、投保联动、</w:t>
      </w:r>
      <w:proofErr w:type="gramStart"/>
      <w:r w:rsidRPr="00D030EA">
        <w:rPr>
          <w:rFonts w:ascii="华文细黑" w:eastAsia="华文细黑" w:hAnsi="华文细黑" w:cs="宋体"/>
          <w:color w:val="333333"/>
          <w:kern w:val="0"/>
          <w:sz w:val="24"/>
          <w:szCs w:val="24"/>
        </w:rPr>
        <w:t>投债联动</w:t>
      </w:r>
      <w:proofErr w:type="gramEnd"/>
      <w:r w:rsidRPr="00D030EA">
        <w:rPr>
          <w:rFonts w:ascii="华文细黑" w:eastAsia="华文细黑" w:hAnsi="华文细黑" w:cs="宋体"/>
          <w:color w:val="333333"/>
          <w:kern w:val="0"/>
          <w:sz w:val="24"/>
          <w:szCs w:val="24"/>
        </w:rPr>
        <w:t>等新模式，推进知识产权质押融资，完善知识产权估值、质押和流转体系，依法合</w:t>
      </w:r>
      <w:proofErr w:type="gramStart"/>
      <w:r w:rsidRPr="00D030EA">
        <w:rPr>
          <w:rFonts w:ascii="华文细黑" w:eastAsia="华文细黑" w:hAnsi="华文细黑" w:cs="宋体"/>
          <w:color w:val="333333"/>
          <w:kern w:val="0"/>
          <w:sz w:val="24"/>
          <w:szCs w:val="24"/>
        </w:rPr>
        <w:t>规</w:t>
      </w:r>
      <w:proofErr w:type="gramEnd"/>
      <w:r w:rsidRPr="00D030EA">
        <w:rPr>
          <w:rFonts w:ascii="华文细黑" w:eastAsia="华文细黑" w:hAnsi="华文细黑" w:cs="宋体"/>
          <w:color w:val="333333"/>
          <w:kern w:val="0"/>
          <w:sz w:val="24"/>
          <w:szCs w:val="24"/>
        </w:rPr>
        <w:t>推动知识产权质押融资、专利许可费收益权证券化、专利保险等服务常态化、规模化发展，促进知识产权交易流转，不断加大对创业创新企业的融资支持。(</w:t>
      </w:r>
      <w:proofErr w:type="gramStart"/>
      <w:r w:rsidRPr="00D030EA">
        <w:rPr>
          <w:rFonts w:ascii="华文细黑" w:eastAsia="华文细黑" w:hAnsi="华文细黑" w:cs="宋体"/>
          <w:color w:val="333333"/>
          <w:kern w:val="0"/>
          <w:sz w:val="24"/>
          <w:szCs w:val="24"/>
        </w:rPr>
        <w:t>县发改局</w:t>
      </w:r>
      <w:proofErr w:type="gramEnd"/>
      <w:r w:rsidRPr="00D030EA">
        <w:rPr>
          <w:rFonts w:ascii="华文细黑" w:eastAsia="华文细黑" w:hAnsi="华文细黑" w:cs="宋体"/>
          <w:color w:val="333333"/>
          <w:kern w:val="0"/>
          <w:sz w:val="24"/>
          <w:szCs w:val="24"/>
        </w:rPr>
        <w:t>、农科局、</w:t>
      </w:r>
      <w:proofErr w:type="gramStart"/>
      <w:r w:rsidRPr="00D030EA">
        <w:rPr>
          <w:rFonts w:ascii="华文细黑" w:eastAsia="华文细黑" w:hAnsi="华文细黑" w:cs="宋体"/>
          <w:color w:val="333333"/>
          <w:kern w:val="0"/>
          <w:sz w:val="24"/>
          <w:szCs w:val="24"/>
        </w:rPr>
        <w:t>人社局</w:t>
      </w:r>
      <w:proofErr w:type="gramEnd"/>
      <w:r w:rsidRPr="00D030EA">
        <w:rPr>
          <w:rFonts w:ascii="华文细黑" w:eastAsia="华文细黑" w:hAnsi="华文细黑" w:cs="宋体"/>
          <w:color w:val="333333"/>
          <w:kern w:val="0"/>
          <w:sz w:val="24"/>
          <w:szCs w:val="24"/>
        </w:rPr>
        <w:t>分别按照职能牵头；县财政局、扶贫局、金融办，人行富宁支行等部门配合)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(十九)发展国有资本创业投资</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减少投资领域、阶段限制和完善国有创投企业投资退出机制，在保障国有资本安全的前提下，建立国有资本进入创业投资的绿色通道，鼓励国有企业参与新兴产业创业投资基金、设立国有资本创业投资基金，重点支持战略性新兴产业和高新技术产业早中期、初创期创新型企业发展。研究制定鼓励国有资本参与创业</w:t>
      </w:r>
      <w:r w:rsidRPr="00D030EA">
        <w:rPr>
          <w:rFonts w:ascii="华文细黑" w:eastAsia="华文细黑" w:hAnsi="华文细黑" w:cs="宋体"/>
          <w:color w:val="333333"/>
          <w:kern w:val="0"/>
          <w:sz w:val="24"/>
          <w:szCs w:val="24"/>
        </w:rPr>
        <w:lastRenderedPageBreak/>
        <w:t>投资的系统性政策措施，创新国有创业投资机构激励约束机制、监督管理机制。对不同阶段、不同类型创业投资按照不同标准分类考核。允许国有创投在总量上按照有关规定自行核销部分亏损，并给出资本回报时限的约定，以保证资金真正用在创新、创业的投资上。(县财政局牵头；</w:t>
      </w:r>
      <w:proofErr w:type="gramStart"/>
      <w:r w:rsidRPr="00D030EA">
        <w:rPr>
          <w:rFonts w:ascii="华文细黑" w:eastAsia="华文细黑" w:hAnsi="华文细黑" w:cs="宋体"/>
          <w:color w:val="333333"/>
          <w:kern w:val="0"/>
          <w:sz w:val="24"/>
          <w:szCs w:val="24"/>
        </w:rPr>
        <w:t>县发改局</w:t>
      </w:r>
      <w:proofErr w:type="gramEnd"/>
      <w:r w:rsidRPr="00D030EA">
        <w:rPr>
          <w:rFonts w:ascii="华文细黑" w:eastAsia="华文细黑" w:hAnsi="华文细黑" w:cs="宋体"/>
          <w:color w:val="333333"/>
          <w:kern w:val="0"/>
          <w:sz w:val="24"/>
          <w:szCs w:val="24"/>
        </w:rPr>
        <w:t>、工信商务局、农科局、金融办等部门配合)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五、提升服务水平</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(二十)</w:t>
      </w:r>
      <w:proofErr w:type="gramStart"/>
      <w:r w:rsidRPr="00D030EA">
        <w:rPr>
          <w:rFonts w:ascii="华文细黑" w:eastAsia="华文细黑" w:hAnsi="华文细黑" w:cs="宋体"/>
          <w:color w:val="333333"/>
          <w:kern w:val="0"/>
          <w:sz w:val="24"/>
          <w:szCs w:val="24"/>
        </w:rPr>
        <w:t>培育众创空间</w:t>
      </w:r>
      <w:proofErr w:type="gramEnd"/>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以行业领军企业、创业投资机构、生产力促进中心、社会组织等为主力，以重点工业园区、中小企业相对集中区域、科技企业孵化器、知名电商等为载体，集成人才、技术、资本、市场等各种要素，兴办创新与创业相结合、线上与线下相结合、孵化与投资相结合的孵化机构，打造</w:t>
      </w:r>
      <w:proofErr w:type="gramStart"/>
      <w:r w:rsidRPr="00D030EA">
        <w:rPr>
          <w:rFonts w:ascii="华文细黑" w:eastAsia="华文细黑" w:hAnsi="华文细黑" w:cs="宋体"/>
          <w:color w:val="333333"/>
          <w:kern w:val="0"/>
          <w:sz w:val="24"/>
          <w:szCs w:val="24"/>
        </w:rPr>
        <w:t>一批创客空间</w:t>
      </w:r>
      <w:proofErr w:type="gramEnd"/>
      <w:r w:rsidRPr="00D030EA">
        <w:rPr>
          <w:rFonts w:ascii="华文细黑" w:eastAsia="华文细黑" w:hAnsi="华文细黑" w:cs="宋体"/>
          <w:color w:val="333333"/>
          <w:kern w:val="0"/>
          <w:sz w:val="24"/>
          <w:szCs w:val="24"/>
        </w:rPr>
        <w:t>、创业孵化营、创业咖啡、创业苗圃、创业公社、创新工场、</w:t>
      </w:r>
      <w:proofErr w:type="gramStart"/>
      <w:r w:rsidRPr="00D030EA">
        <w:rPr>
          <w:rFonts w:ascii="华文细黑" w:eastAsia="华文细黑" w:hAnsi="华文细黑" w:cs="宋体"/>
          <w:color w:val="333333"/>
          <w:kern w:val="0"/>
          <w:sz w:val="24"/>
          <w:szCs w:val="24"/>
        </w:rPr>
        <w:t>创客总部</w:t>
      </w:r>
      <w:proofErr w:type="gramEnd"/>
      <w:r w:rsidRPr="00D030EA">
        <w:rPr>
          <w:rFonts w:ascii="华文细黑" w:eastAsia="华文细黑" w:hAnsi="华文细黑" w:cs="宋体"/>
          <w:color w:val="333333"/>
          <w:kern w:val="0"/>
          <w:sz w:val="24"/>
          <w:szCs w:val="24"/>
        </w:rPr>
        <w:t>等形式多样</w:t>
      </w:r>
      <w:proofErr w:type="gramStart"/>
      <w:r w:rsidRPr="00D030EA">
        <w:rPr>
          <w:rFonts w:ascii="华文细黑" w:eastAsia="华文细黑" w:hAnsi="华文细黑" w:cs="宋体"/>
          <w:color w:val="333333"/>
          <w:kern w:val="0"/>
          <w:sz w:val="24"/>
          <w:szCs w:val="24"/>
        </w:rPr>
        <w:t>的众创空间</w:t>
      </w:r>
      <w:proofErr w:type="gramEnd"/>
      <w:r w:rsidRPr="00D030EA">
        <w:rPr>
          <w:rFonts w:ascii="华文细黑" w:eastAsia="华文细黑" w:hAnsi="华文细黑" w:cs="宋体"/>
          <w:color w:val="333333"/>
          <w:kern w:val="0"/>
          <w:sz w:val="24"/>
          <w:szCs w:val="24"/>
        </w:rPr>
        <w:t>。积极争取国家小</w:t>
      </w:r>
      <w:proofErr w:type="gramStart"/>
      <w:r w:rsidRPr="00D030EA">
        <w:rPr>
          <w:rFonts w:ascii="华文细黑" w:eastAsia="华文细黑" w:hAnsi="华文细黑" w:cs="宋体"/>
          <w:color w:val="333333"/>
          <w:kern w:val="0"/>
          <w:sz w:val="24"/>
          <w:szCs w:val="24"/>
        </w:rPr>
        <w:t>微企业</w:t>
      </w:r>
      <w:proofErr w:type="gramEnd"/>
      <w:r w:rsidRPr="00D030EA">
        <w:rPr>
          <w:rFonts w:ascii="华文细黑" w:eastAsia="华文细黑" w:hAnsi="华文细黑" w:cs="宋体"/>
          <w:color w:val="333333"/>
          <w:kern w:val="0"/>
          <w:sz w:val="24"/>
          <w:szCs w:val="24"/>
        </w:rPr>
        <w:t>创业创新基地城市示范。鼓励社会资本和专业团队参与运营管理，引导存量商业商务楼宇、旧厂房等资源改造，发展创业孵化和营销、财务等第三方服务。鼓励有条件的地方出台各具特色的支持政策，积极盘活闲置的商业用房、工业厂房、企业库房、物流设施和家庭住所、租赁房等资源，为创业者提供低成本办公场所和居住条件。推动</w:t>
      </w:r>
      <w:proofErr w:type="gramStart"/>
      <w:r w:rsidRPr="00D030EA">
        <w:rPr>
          <w:rFonts w:ascii="华文细黑" w:eastAsia="华文细黑" w:hAnsi="华文细黑" w:cs="宋体"/>
          <w:color w:val="333333"/>
          <w:kern w:val="0"/>
          <w:sz w:val="24"/>
          <w:szCs w:val="24"/>
        </w:rPr>
        <w:t>众创空间</w:t>
      </w:r>
      <w:proofErr w:type="gramEnd"/>
      <w:r w:rsidRPr="00D030EA">
        <w:rPr>
          <w:rFonts w:ascii="华文细黑" w:eastAsia="华文细黑" w:hAnsi="华文细黑" w:cs="宋体"/>
          <w:color w:val="333333"/>
          <w:kern w:val="0"/>
          <w:sz w:val="24"/>
          <w:szCs w:val="24"/>
        </w:rPr>
        <w:t>向农村拓展，支持县域电子商务集中发展区、县域电子商务公共服务中心和乡村级电子商务服务站点建设改造，引导和支持农村青年、返乡大学生创办电子商务企业或开展网络销售，为农村青年、返乡大学生创业创新提供支撑、搭建平台。财政部门要对</w:t>
      </w:r>
      <w:proofErr w:type="gramStart"/>
      <w:r w:rsidRPr="00D030EA">
        <w:rPr>
          <w:rFonts w:ascii="华文细黑" w:eastAsia="华文细黑" w:hAnsi="华文细黑" w:cs="宋体"/>
          <w:color w:val="333333"/>
          <w:kern w:val="0"/>
          <w:sz w:val="24"/>
          <w:szCs w:val="24"/>
        </w:rPr>
        <w:t>众创空间</w:t>
      </w:r>
      <w:proofErr w:type="gramEnd"/>
      <w:r w:rsidRPr="00D030EA">
        <w:rPr>
          <w:rFonts w:ascii="华文细黑" w:eastAsia="华文细黑" w:hAnsi="华文细黑" w:cs="宋体"/>
          <w:color w:val="333333"/>
          <w:kern w:val="0"/>
          <w:sz w:val="24"/>
          <w:szCs w:val="24"/>
        </w:rPr>
        <w:t>等新型孵化机构的房租、宽带接入费用和用于创业服务的公共软件、开发工具给予适当补贴。</w:t>
      </w:r>
      <w:r w:rsidRPr="00D030EA">
        <w:rPr>
          <w:rFonts w:ascii="华文细黑" w:eastAsia="华文细黑" w:hAnsi="华文细黑" w:cs="宋体"/>
          <w:color w:val="333333"/>
          <w:kern w:val="0"/>
          <w:sz w:val="24"/>
          <w:szCs w:val="24"/>
        </w:rPr>
        <w:lastRenderedPageBreak/>
        <w:t>(县农科局、</w:t>
      </w:r>
      <w:proofErr w:type="gramStart"/>
      <w:r w:rsidRPr="00D030EA">
        <w:rPr>
          <w:rFonts w:ascii="华文细黑" w:eastAsia="华文细黑" w:hAnsi="华文细黑" w:cs="宋体"/>
          <w:color w:val="333333"/>
          <w:kern w:val="0"/>
          <w:sz w:val="24"/>
          <w:szCs w:val="24"/>
        </w:rPr>
        <w:t>人社局</w:t>
      </w:r>
      <w:proofErr w:type="gramEnd"/>
      <w:r w:rsidRPr="00D030EA">
        <w:rPr>
          <w:rFonts w:ascii="华文细黑" w:eastAsia="华文细黑" w:hAnsi="华文细黑" w:cs="宋体"/>
          <w:color w:val="333333"/>
          <w:kern w:val="0"/>
          <w:sz w:val="24"/>
          <w:szCs w:val="24"/>
        </w:rPr>
        <w:t>、财政局分别按照职能牵头；</w:t>
      </w:r>
      <w:proofErr w:type="gramStart"/>
      <w:r w:rsidRPr="00D030EA">
        <w:rPr>
          <w:rFonts w:ascii="华文细黑" w:eastAsia="华文细黑" w:hAnsi="华文细黑" w:cs="宋体"/>
          <w:color w:val="333333"/>
          <w:kern w:val="0"/>
          <w:sz w:val="24"/>
          <w:szCs w:val="24"/>
        </w:rPr>
        <w:t>县发改局</w:t>
      </w:r>
      <w:proofErr w:type="gramEnd"/>
      <w:r w:rsidRPr="00D030EA">
        <w:rPr>
          <w:rFonts w:ascii="华文细黑" w:eastAsia="华文细黑" w:hAnsi="华文细黑" w:cs="宋体"/>
          <w:color w:val="333333"/>
          <w:kern w:val="0"/>
          <w:sz w:val="24"/>
          <w:szCs w:val="24"/>
        </w:rPr>
        <w:t>、工信商务局、教育局、</w:t>
      </w:r>
      <w:proofErr w:type="gramStart"/>
      <w:r w:rsidRPr="00D030EA">
        <w:rPr>
          <w:rFonts w:ascii="华文细黑" w:eastAsia="华文细黑" w:hAnsi="华文细黑" w:cs="宋体"/>
          <w:color w:val="333333"/>
          <w:kern w:val="0"/>
          <w:sz w:val="24"/>
          <w:szCs w:val="24"/>
        </w:rPr>
        <w:t>人社局</w:t>
      </w:r>
      <w:proofErr w:type="gramEnd"/>
      <w:r w:rsidRPr="00D030EA">
        <w:rPr>
          <w:rFonts w:ascii="华文细黑" w:eastAsia="华文细黑" w:hAnsi="华文细黑" w:cs="宋体"/>
          <w:color w:val="333333"/>
          <w:kern w:val="0"/>
          <w:sz w:val="24"/>
          <w:szCs w:val="24"/>
        </w:rPr>
        <w:t>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(二十一)推进产学研协同创新</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鼓励学校利用现有教育教学资源，积极创建产学研合作基地、创业孵化基地等，积极设立公益性创业创新场所。采取由政府和学校购买方式，引进或培养高水平、高素质教学科研人才，逐步构建一支能满足学校创新创业教育能力的师资队伍。(县教育局、农科局分别按照职能牵头；县工信商务局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(二十二)创新服务模式</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鼓励科技创新服务平台、重点实验室等各</w:t>
      </w:r>
      <w:proofErr w:type="gramStart"/>
      <w:r w:rsidRPr="00D030EA">
        <w:rPr>
          <w:rFonts w:ascii="华文细黑" w:eastAsia="华文细黑" w:hAnsi="华文细黑" w:cs="宋体"/>
          <w:color w:val="333333"/>
          <w:kern w:val="0"/>
          <w:sz w:val="24"/>
          <w:szCs w:val="24"/>
        </w:rPr>
        <w:t>类创新</w:t>
      </w:r>
      <w:proofErr w:type="gramEnd"/>
      <w:r w:rsidRPr="00D030EA">
        <w:rPr>
          <w:rFonts w:ascii="华文细黑" w:eastAsia="华文细黑" w:hAnsi="华文细黑" w:cs="宋体"/>
          <w:color w:val="333333"/>
          <w:kern w:val="0"/>
          <w:sz w:val="24"/>
          <w:szCs w:val="24"/>
        </w:rPr>
        <w:t>平台和载体向企业特别是小</w:t>
      </w:r>
      <w:proofErr w:type="gramStart"/>
      <w:r w:rsidRPr="00D030EA">
        <w:rPr>
          <w:rFonts w:ascii="华文细黑" w:eastAsia="华文细黑" w:hAnsi="华文细黑" w:cs="宋体"/>
          <w:color w:val="333333"/>
          <w:kern w:val="0"/>
          <w:sz w:val="24"/>
          <w:szCs w:val="24"/>
        </w:rPr>
        <w:t>微企业</w:t>
      </w:r>
      <w:proofErr w:type="gramEnd"/>
      <w:r w:rsidRPr="00D030EA">
        <w:rPr>
          <w:rFonts w:ascii="华文细黑" w:eastAsia="华文细黑" w:hAnsi="华文细黑" w:cs="宋体"/>
          <w:color w:val="333333"/>
          <w:kern w:val="0"/>
          <w:sz w:val="24"/>
          <w:szCs w:val="24"/>
        </w:rPr>
        <w:t>开放。加快发展“互联网+”创业网络体系，建设一批小</w:t>
      </w:r>
      <w:proofErr w:type="gramStart"/>
      <w:r w:rsidRPr="00D030EA">
        <w:rPr>
          <w:rFonts w:ascii="华文细黑" w:eastAsia="华文细黑" w:hAnsi="华文细黑" w:cs="宋体"/>
          <w:color w:val="333333"/>
          <w:kern w:val="0"/>
          <w:sz w:val="24"/>
          <w:szCs w:val="24"/>
        </w:rPr>
        <w:t>微企业</w:t>
      </w:r>
      <w:proofErr w:type="gramEnd"/>
      <w:r w:rsidRPr="00D030EA">
        <w:rPr>
          <w:rFonts w:ascii="华文细黑" w:eastAsia="华文细黑" w:hAnsi="华文细黑" w:cs="宋体"/>
          <w:color w:val="333333"/>
          <w:kern w:val="0"/>
          <w:sz w:val="24"/>
          <w:szCs w:val="24"/>
        </w:rPr>
        <w:t>创业创新基地。加强政府数据开放共享，推动大型互联网企业和基地电信企业向创业者开放计算、存储和数据资源。积极推广众包、用户参与设计、</w:t>
      </w:r>
      <w:proofErr w:type="gramStart"/>
      <w:r w:rsidRPr="00D030EA">
        <w:rPr>
          <w:rFonts w:ascii="华文细黑" w:eastAsia="华文细黑" w:hAnsi="华文细黑" w:cs="宋体"/>
          <w:color w:val="333333"/>
          <w:kern w:val="0"/>
          <w:sz w:val="24"/>
          <w:szCs w:val="24"/>
        </w:rPr>
        <w:t>云设计</w:t>
      </w:r>
      <w:proofErr w:type="gramEnd"/>
      <w:r w:rsidRPr="00D030EA">
        <w:rPr>
          <w:rFonts w:ascii="华文细黑" w:eastAsia="华文细黑" w:hAnsi="华文细黑" w:cs="宋体"/>
          <w:color w:val="333333"/>
          <w:kern w:val="0"/>
          <w:sz w:val="24"/>
          <w:szCs w:val="24"/>
        </w:rPr>
        <w:t>等新型研发组织模式和创业创新模式。大力发展企业管理、财务咨询、市场营销、人力资源、法律顾问、知识产权、现代物流等第三方专业化服务。探索通过创业</w:t>
      </w:r>
      <w:proofErr w:type="gramStart"/>
      <w:r w:rsidRPr="00D030EA">
        <w:rPr>
          <w:rFonts w:ascii="华文细黑" w:eastAsia="华文细黑" w:hAnsi="华文细黑" w:cs="宋体"/>
          <w:color w:val="333333"/>
          <w:kern w:val="0"/>
          <w:sz w:val="24"/>
          <w:szCs w:val="24"/>
        </w:rPr>
        <w:t>券</w:t>
      </w:r>
      <w:proofErr w:type="gramEnd"/>
      <w:r w:rsidRPr="00D030EA">
        <w:rPr>
          <w:rFonts w:ascii="华文细黑" w:eastAsia="华文细黑" w:hAnsi="华文细黑" w:cs="宋体"/>
          <w:color w:val="333333"/>
          <w:kern w:val="0"/>
          <w:sz w:val="24"/>
          <w:szCs w:val="24"/>
        </w:rPr>
        <w:t>、创新</w:t>
      </w:r>
      <w:proofErr w:type="gramStart"/>
      <w:r w:rsidRPr="00D030EA">
        <w:rPr>
          <w:rFonts w:ascii="华文细黑" w:eastAsia="华文细黑" w:hAnsi="华文细黑" w:cs="宋体"/>
          <w:color w:val="333333"/>
          <w:kern w:val="0"/>
          <w:sz w:val="24"/>
          <w:szCs w:val="24"/>
        </w:rPr>
        <w:t>券</w:t>
      </w:r>
      <w:proofErr w:type="gramEnd"/>
      <w:r w:rsidRPr="00D030EA">
        <w:rPr>
          <w:rFonts w:ascii="华文细黑" w:eastAsia="华文细黑" w:hAnsi="华文细黑" w:cs="宋体"/>
          <w:color w:val="333333"/>
          <w:kern w:val="0"/>
          <w:sz w:val="24"/>
          <w:szCs w:val="24"/>
        </w:rPr>
        <w:t>等方式对创业者和创新企业提供社会培训、管理咨询、检验检测、软件开发、研发设计等服务，不断丰富和完善创业服务。(县工信商务局、农科局、</w:t>
      </w:r>
      <w:proofErr w:type="gramStart"/>
      <w:r w:rsidRPr="00D030EA">
        <w:rPr>
          <w:rFonts w:ascii="华文细黑" w:eastAsia="华文细黑" w:hAnsi="华文细黑" w:cs="宋体"/>
          <w:color w:val="333333"/>
          <w:kern w:val="0"/>
          <w:sz w:val="24"/>
          <w:szCs w:val="24"/>
        </w:rPr>
        <w:t>发改局</w:t>
      </w:r>
      <w:proofErr w:type="gramEnd"/>
      <w:r w:rsidRPr="00D030EA">
        <w:rPr>
          <w:rFonts w:ascii="华文细黑" w:eastAsia="华文细黑" w:hAnsi="华文细黑" w:cs="宋体"/>
          <w:color w:val="333333"/>
          <w:kern w:val="0"/>
          <w:sz w:val="24"/>
          <w:szCs w:val="24"/>
        </w:rPr>
        <w:t>分别按照职能牵头；县教育局、</w:t>
      </w:r>
      <w:proofErr w:type="gramStart"/>
      <w:r w:rsidRPr="00D030EA">
        <w:rPr>
          <w:rFonts w:ascii="华文细黑" w:eastAsia="华文细黑" w:hAnsi="华文细黑" w:cs="宋体"/>
          <w:color w:val="333333"/>
          <w:kern w:val="0"/>
          <w:sz w:val="24"/>
          <w:szCs w:val="24"/>
        </w:rPr>
        <w:t>人社局</w:t>
      </w:r>
      <w:proofErr w:type="gramEnd"/>
      <w:r w:rsidRPr="00D030EA">
        <w:rPr>
          <w:rFonts w:ascii="华文细黑" w:eastAsia="华文细黑" w:hAnsi="华文细黑" w:cs="宋体"/>
          <w:color w:val="333333"/>
          <w:kern w:val="0"/>
          <w:sz w:val="24"/>
          <w:szCs w:val="24"/>
        </w:rPr>
        <w:t>，县科协等部门配合)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(二十三)完善创业创新平台</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探索采取企业主导、多元投资、军民融合、成果共享的新模式，整合形成若干产业创新中心，鼓励依托</w:t>
      </w:r>
      <w:proofErr w:type="gramStart"/>
      <w:r w:rsidRPr="00D030EA">
        <w:rPr>
          <w:rFonts w:ascii="华文细黑" w:eastAsia="华文细黑" w:hAnsi="华文细黑" w:cs="宋体"/>
          <w:color w:val="333333"/>
          <w:kern w:val="0"/>
          <w:sz w:val="24"/>
          <w:szCs w:val="24"/>
        </w:rPr>
        <w:t>三维(</w:t>
      </w:r>
      <w:proofErr w:type="gramEnd"/>
      <w:r w:rsidRPr="00D030EA">
        <w:rPr>
          <w:rFonts w:ascii="华文细黑" w:eastAsia="华文细黑" w:hAnsi="华文细黑" w:cs="宋体"/>
          <w:color w:val="333333"/>
          <w:kern w:val="0"/>
          <w:sz w:val="24"/>
          <w:szCs w:val="24"/>
        </w:rPr>
        <w:t>3D)打印、网络制造等先进技术和发展模式，开展面向创业者的社会化服务。加强和完善中小企业公共服务平台网络建设，引导和支持有条件的领军企业创建特色服务平台，面向企业内部和外部创业者提供资</w:t>
      </w:r>
      <w:r w:rsidRPr="00D030EA">
        <w:rPr>
          <w:rFonts w:ascii="华文细黑" w:eastAsia="华文细黑" w:hAnsi="华文细黑" w:cs="宋体"/>
          <w:color w:val="333333"/>
          <w:kern w:val="0"/>
          <w:sz w:val="24"/>
          <w:szCs w:val="24"/>
        </w:rPr>
        <w:lastRenderedPageBreak/>
        <w:t>金、技术和服务支撑。支持创新创业载体建设。</w:t>
      </w:r>
      <w:proofErr w:type="gramStart"/>
      <w:r w:rsidRPr="00D030EA">
        <w:rPr>
          <w:rFonts w:ascii="华文细黑" w:eastAsia="华文细黑" w:hAnsi="华文细黑" w:cs="宋体"/>
          <w:color w:val="333333"/>
          <w:kern w:val="0"/>
          <w:sz w:val="24"/>
          <w:szCs w:val="24"/>
        </w:rPr>
        <w:t>借鉴创客空间</w:t>
      </w:r>
      <w:proofErr w:type="gramEnd"/>
      <w:r w:rsidRPr="00D030EA">
        <w:rPr>
          <w:rFonts w:ascii="华文细黑" w:eastAsia="华文细黑" w:hAnsi="华文细黑" w:cs="宋体"/>
          <w:color w:val="333333"/>
          <w:kern w:val="0"/>
          <w:sz w:val="24"/>
          <w:szCs w:val="24"/>
        </w:rPr>
        <w:t>、创新工场等新型孵化模式，与中介机构、融资机构建立多元合作关系，为大学生创业企业提供更丰富市场信息和投融资资源，提供从企业工商注册、法律咨询、企业运营模式分析、财务管理、投融资咨询、人才招聘、创业教育指导、企业资金申报指导等全链条服务，提升“互联网+企业孵化”的能力。对新建并经认定的高校创新创业载体及载体内在孵化企业，自注册成立之日起3年内，给予一定额度的经费补助。(县农科局牵头；县教育局、</w:t>
      </w:r>
      <w:proofErr w:type="gramStart"/>
      <w:r w:rsidRPr="00D030EA">
        <w:rPr>
          <w:rFonts w:ascii="华文细黑" w:eastAsia="华文细黑" w:hAnsi="华文细黑" w:cs="宋体"/>
          <w:color w:val="333333"/>
          <w:kern w:val="0"/>
          <w:sz w:val="24"/>
          <w:szCs w:val="24"/>
        </w:rPr>
        <w:t>发改局</w:t>
      </w:r>
      <w:proofErr w:type="gramEnd"/>
      <w:r w:rsidRPr="00D030EA">
        <w:rPr>
          <w:rFonts w:ascii="华文细黑" w:eastAsia="华文细黑" w:hAnsi="华文细黑" w:cs="宋体"/>
          <w:color w:val="333333"/>
          <w:kern w:val="0"/>
          <w:sz w:val="24"/>
          <w:szCs w:val="24"/>
        </w:rPr>
        <w:t>、住建局、市场监管局、工信商务局等部门配合)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(二十四)推进创业创新教育</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发展与创业创新需求相匹配的技能教育培育，鼓励社会力量参与办学。加快应用技术类大学建设，继续推进地方教育发展。建立创业创新教育、实践、孵化、帮扶引导体系。加快建设创业创新视频公开课、创业创新核心课程教材。在职业学校全面推进创业创新教育，把创业创新课程纳入国民教育体系和学分制管理。按照1:500的师生比例配齐校级专职就业创业工作队伍，将高校毕业生就业创业指导人员纳入专业技术职称评聘范围。鼓励高校强化创业创新平台建设，支持高校建立创业创新学院、创业创新园，开展创新实训项目，完善政府、高校、企业“三位一体”的创业创新教育支持体系。健全创新创业教育课程体系。大力推进创新创业与专业教育的深度融合，切实将创新创业贯穿人才培养全过程。支持校园举办创新创业大赛，推选优秀项目参加云南省创新创业大赛对优秀项目。(县教育局牵头；县农科局、</w:t>
      </w:r>
      <w:proofErr w:type="gramStart"/>
      <w:r w:rsidRPr="00D030EA">
        <w:rPr>
          <w:rFonts w:ascii="华文细黑" w:eastAsia="华文细黑" w:hAnsi="华文细黑" w:cs="宋体"/>
          <w:color w:val="333333"/>
          <w:kern w:val="0"/>
          <w:sz w:val="24"/>
          <w:szCs w:val="24"/>
        </w:rPr>
        <w:t>人社局</w:t>
      </w:r>
      <w:proofErr w:type="gramEnd"/>
      <w:r w:rsidRPr="00D030EA">
        <w:rPr>
          <w:rFonts w:ascii="华文细黑" w:eastAsia="华文细黑" w:hAnsi="华文细黑" w:cs="宋体"/>
          <w:color w:val="333333"/>
          <w:kern w:val="0"/>
          <w:sz w:val="24"/>
          <w:szCs w:val="24"/>
        </w:rPr>
        <w:t>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(二十五)加大创业培训力度</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lastRenderedPageBreak/>
        <w:t>具有创业需求和培训愿望、具备一定创业条件的城乡各类劳动者，可参加创业培训，培训合格率达到90%以上，6个月内创业率达到10%以上的，可按900元/人的标准申请培训补贴；6个月内创业率低于10%的，可按500元/人的标准申请培训补贴。所需资金从中央转移支付就业补助资金中列支。每年组织大学生参加创业培训。组建创业导师志愿团队，建立创业导师(专家)库，引导和鼓励成功创业者、知名企业家、天使和创业投资人、专家学者等担任兼职创业导师，提供包括创业方案、创业渠道</w:t>
      </w:r>
      <w:proofErr w:type="gramStart"/>
      <w:r w:rsidRPr="00D030EA">
        <w:rPr>
          <w:rFonts w:ascii="华文细黑" w:eastAsia="华文细黑" w:hAnsi="华文细黑" w:cs="宋体"/>
          <w:color w:val="333333"/>
          <w:kern w:val="0"/>
          <w:sz w:val="24"/>
          <w:szCs w:val="24"/>
        </w:rPr>
        <w:t>等创业</w:t>
      </w:r>
      <w:proofErr w:type="gramEnd"/>
      <w:r w:rsidRPr="00D030EA">
        <w:rPr>
          <w:rFonts w:ascii="华文细黑" w:eastAsia="华文细黑" w:hAnsi="华文细黑" w:cs="宋体"/>
          <w:color w:val="333333"/>
          <w:kern w:val="0"/>
          <w:sz w:val="24"/>
          <w:szCs w:val="24"/>
        </w:rPr>
        <w:t>辅导，对创业者分类、分阶段进行指导。积极参与云南省“百县千企万人农村青年电商培训工程”。(县</w:t>
      </w:r>
      <w:proofErr w:type="gramStart"/>
      <w:r w:rsidRPr="00D030EA">
        <w:rPr>
          <w:rFonts w:ascii="华文细黑" w:eastAsia="华文细黑" w:hAnsi="华文细黑" w:cs="宋体"/>
          <w:color w:val="333333"/>
          <w:kern w:val="0"/>
          <w:sz w:val="24"/>
          <w:szCs w:val="24"/>
        </w:rPr>
        <w:t>人社局</w:t>
      </w:r>
      <w:proofErr w:type="gramEnd"/>
      <w:r w:rsidRPr="00D030EA">
        <w:rPr>
          <w:rFonts w:ascii="华文细黑" w:eastAsia="华文细黑" w:hAnsi="华文细黑" w:cs="宋体"/>
          <w:color w:val="333333"/>
          <w:kern w:val="0"/>
          <w:sz w:val="24"/>
          <w:szCs w:val="24"/>
        </w:rPr>
        <w:t>牵头；县教育局、农科局、工信商务局等部门配合)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六、加强组织实施</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(二十六)加强组织领导</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建立富宁县大众创业、万众创新联席会议制度，建立健全经济发展、创业创新与扩大就业的联动协调机制，加强对创业创新工作的统筹、指导和协调。各部门高度重视推进大众创业创新工作，结合实际制定具体实施方案，明确工作任务，切实加大资金投入、政策支持和要素保障力度。(</w:t>
      </w:r>
      <w:proofErr w:type="gramStart"/>
      <w:r w:rsidRPr="00D030EA">
        <w:rPr>
          <w:rFonts w:ascii="华文细黑" w:eastAsia="华文细黑" w:hAnsi="华文细黑" w:cs="宋体"/>
          <w:color w:val="333333"/>
          <w:kern w:val="0"/>
          <w:sz w:val="24"/>
          <w:szCs w:val="24"/>
        </w:rPr>
        <w:t>县发改局</w:t>
      </w:r>
      <w:proofErr w:type="gramEnd"/>
      <w:r w:rsidRPr="00D030EA">
        <w:rPr>
          <w:rFonts w:ascii="华文细黑" w:eastAsia="华文细黑" w:hAnsi="华文细黑" w:cs="宋体"/>
          <w:color w:val="333333"/>
          <w:kern w:val="0"/>
          <w:sz w:val="24"/>
          <w:szCs w:val="24"/>
        </w:rPr>
        <w:t>牵头，县级有关部门配合)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(二十七)形成推进合力</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有关职能部门要加强与其他党政部门、有关群团组织的工作协调，系统梳理已发布的有关支持创业创新发展的各项政策措施，并不断充实和完善，抓紧推进“立、改、废”工作，将对初创企业的扶持方式从选拔式、分配式向普惠式、引领式转变。(</w:t>
      </w:r>
      <w:proofErr w:type="gramStart"/>
      <w:r w:rsidRPr="00D030EA">
        <w:rPr>
          <w:rFonts w:ascii="华文细黑" w:eastAsia="华文细黑" w:hAnsi="华文细黑" w:cs="宋体"/>
          <w:color w:val="333333"/>
          <w:kern w:val="0"/>
          <w:sz w:val="24"/>
          <w:szCs w:val="24"/>
        </w:rPr>
        <w:t>县发改局</w:t>
      </w:r>
      <w:proofErr w:type="gramEnd"/>
      <w:r w:rsidRPr="00D030EA">
        <w:rPr>
          <w:rFonts w:ascii="华文细黑" w:eastAsia="华文细黑" w:hAnsi="华文细黑" w:cs="宋体"/>
          <w:color w:val="333333"/>
          <w:kern w:val="0"/>
          <w:sz w:val="24"/>
          <w:szCs w:val="24"/>
        </w:rPr>
        <w:t>会同有关部门负责)</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(二十八)加强政策落实情况督查</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lastRenderedPageBreak/>
        <w:t>有关部门要做好大众创业、万众创新政策落实情况调研、发展情况统计汇总等工作，及时报告有关进展情况。全力打通决策部署的“最先一公里”和政策落实的“最后一公里”，对不履行职责或者不正确履行职责的要严肃追究责任，确保各项政策措施落地生根。(县委政府督查室牵头；县监察委，县工信商务局、统计局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(二十九)营造创业创新良好氛围</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支持各</w:t>
      </w:r>
      <w:proofErr w:type="gramStart"/>
      <w:r w:rsidRPr="00D030EA">
        <w:rPr>
          <w:rFonts w:ascii="华文细黑" w:eastAsia="华文细黑" w:hAnsi="华文细黑" w:cs="宋体"/>
          <w:color w:val="333333"/>
          <w:kern w:val="0"/>
          <w:sz w:val="24"/>
          <w:szCs w:val="24"/>
        </w:rPr>
        <w:t>类众创空间的创客创新</w:t>
      </w:r>
      <w:proofErr w:type="gramEnd"/>
      <w:r w:rsidRPr="00D030EA">
        <w:rPr>
          <w:rFonts w:ascii="华文细黑" w:eastAsia="华文细黑" w:hAnsi="华文细黑" w:cs="宋体"/>
          <w:color w:val="333333"/>
          <w:kern w:val="0"/>
          <w:sz w:val="24"/>
          <w:szCs w:val="24"/>
        </w:rPr>
        <w:t>实践和科普教育基地开展创新教育活动，宣传创业典型，</w:t>
      </w:r>
      <w:proofErr w:type="gramStart"/>
      <w:r w:rsidRPr="00D030EA">
        <w:rPr>
          <w:rFonts w:ascii="华文细黑" w:eastAsia="华文细黑" w:hAnsi="华文细黑" w:cs="宋体"/>
          <w:color w:val="333333"/>
          <w:kern w:val="0"/>
          <w:sz w:val="24"/>
          <w:szCs w:val="24"/>
        </w:rPr>
        <w:t>鼓励创客文化</w:t>
      </w:r>
      <w:proofErr w:type="gramEnd"/>
      <w:r w:rsidRPr="00D030EA">
        <w:rPr>
          <w:rFonts w:ascii="华文细黑" w:eastAsia="华文细黑" w:hAnsi="华文细黑" w:cs="宋体"/>
          <w:color w:val="333333"/>
          <w:kern w:val="0"/>
          <w:sz w:val="24"/>
          <w:szCs w:val="24"/>
        </w:rPr>
        <w:t>。支持举办各</w:t>
      </w:r>
      <w:proofErr w:type="gramStart"/>
      <w:r w:rsidRPr="00D030EA">
        <w:rPr>
          <w:rFonts w:ascii="华文细黑" w:eastAsia="华文细黑" w:hAnsi="华文细黑" w:cs="宋体"/>
          <w:color w:val="333333"/>
          <w:kern w:val="0"/>
          <w:sz w:val="24"/>
          <w:szCs w:val="24"/>
        </w:rPr>
        <w:t>类创客</w:t>
      </w:r>
      <w:proofErr w:type="gramEnd"/>
      <w:r w:rsidRPr="00D030EA">
        <w:rPr>
          <w:rFonts w:ascii="华文细黑" w:eastAsia="华文细黑" w:hAnsi="华文细黑" w:cs="宋体"/>
          <w:color w:val="333333"/>
          <w:kern w:val="0"/>
          <w:sz w:val="24"/>
          <w:szCs w:val="24"/>
        </w:rPr>
        <w:t>大赛、创业训练营、创业创新大赛、创新成果和创业项目展示推介活动。发挥广播、电视、报刊、网络、微信、</w:t>
      </w:r>
      <w:proofErr w:type="gramStart"/>
      <w:r w:rsidRPr="00D030EA">
        <w:rPr>
          <w:rFonts w:ascii="华文细黑" w:eastAsia="华文细黑" w:hAnsi="华文细黑" w:cs="宋体"/>
          <w:color w:val="333333"/>
          <w:kern w:val="0"/>
          <w:sz w:val="24"/>
          <w:szCs w:val="24"/>
        </w:rPr>
        <w:t>微博等</w:t>
      </w:r>
      <w:proofErr w:type="gramEnd"/>
      <w:r w:rsidRPr="00D030EA">
        <w:rPr>
          <w:rFonts w:ascii="华文细黑" w:eastAsia="华文细黑" w:hAnsi="华文细黑" w:cs="宋体"/>
          <w:color w:val="333333"/>
          <w:kern w:val="0"/>
          <w:sz w:val="24"/>
          <w:szCs w:val="24"/>
        </w:rPr>
        <w:t>各类媒介作用，采取多形式、多渠道的新闻宣传和舆论引导，通过重大科技宣传活动，营造鼓励创业、宽容失败的良好社会氛围，让大众创业、万众创新蔚然成风。(县文广</w:t>
      </w:r>
      <w:proofErr w:type="gramStart"/>
      <w:r w:rsidRPr="00D030EA">
        <w:rPr>
          <w:rFonts w:ascii="华文细黑" w:eastAsia="华文细黑" w:hAnsi="华文细黑" w:cs="宋体"/>
          <w:color w:val="333333"/>
          <w:kern w:val="0"/>
          <w:sz w:val="24"/>
          <w:szCs w:val="24"/>
        </w:rPr>
        <w:t>体旅局</w:t>
      </w:r>
      <w:proofErr w:type="gramEnd"/>
      <w:r w:rsidRPr="00D030EA">
        <w:rPr>
          <w:rFonts w:ascii="华文细黑" w:eastAsia="华文细黑" w:hAnsi="华文细黑" w:cs="宋体"/>
          <w:color w:val="333333"/>
          <w:kern w:val="0"/>
          <w:sz w:val="24"/>
          <w:szCs w:val="24"/>
        </w:rPr>
        <w:t>牵头；县教育局、农科局、</w:t>
      </w:r>
      <w:proofErr w:type="gramStart"/>
      <w:r w:rsidRPr="00D030EA">
        <w:rPr>
          <w:rFonts w:ascii="华文细黑" w:eastAsia="华文细黑" w:hAnsi="华文细黑" w:cs="宋体"/>
          <w:color w:val="333333"/>
          <w:kern w:val="0"/>
          <w:sz w:val="24"/>
          <w:szCs w:val="24"/>
        </w:rPr>
        <w:t>人社局</w:t>
      </w:r>
      <w:proofErr w:type="gramEnd"/>
      <w:r w:rsidRPr="00D030EA">
        <w:rPr>
          <w:rFonts w:ascii="华文细黑" w:eastAsia="华文细黑" w:hAnsi="华文细黑" w:cs="宋体"/>
          <w:color w:val="333333"/>
          <w:kern w:val="0"/>
          <w:sz w:val="24"/>
          <w:szCs w:val="24"/>
        </w:rPr>
        <w:t>，县科协等部门配合)</w:t>
      </w:r>
    </w:p>
    <w:p w:rsidR="00D030EA" w:rsidRPr="00D030EA" w:rsidRDefault="00D030EA" w:rsidP="00D030EA">
      <w:pPr>
        <w:widowControl/>
        <w:spacing w:line="480" w:lineRule="atLeast"/>
        <w:ind w:firstLine="480"/>
        <w:rPr>
          <w:rFonts w:ascii="华文细黑" w:eastAsia="华文细黑" w:hAnsi="华文细黑" w:cs="宋体"/>
          <w:color w:val="333333"/>
          <w:kern w:val="0"/>
          <w:sz w:val="24"/>
          <w:szCs w:val="24"/>
        </w:rPr>
      </w:pPr>
      <w:r w:rsidRPr="00D030EA">
        <w:rPr>
          <w:rFonts w:ascii="华文细黑" w:eastAsia="华文细黑" w:hAnsi="华文细黑" w:cs="宋体"/>
          <w:color w:val="333333"/>
          <w:kern w:val="0"/>
          <w:sz w:val="24"/>
          <w:szCs w:val="24"/>
        </w:rPr>
        <w:t>各部门要进一步统一思想，高度重视、认真落实本意见的各项要求，结合本部门实际，抓紧制定具体操作办法，明确任务分工、落实工作责任、强化督促检查、加强舆论引导，主动作为、敢于担当，推动各项政策措施落实到位，不断激发全社会创业创新活力，汇集经济社会发展新动能，促进全县跨越发展，努力推动形成大众创业、万众创新的良好局面。</w:t>
      </w:r>
    </w:p>
    <w:p w:rsidR="00B73295" w:rsidRPr="00D030EA" w:rsidRDefault="00B73295" w:rsidP="00D030EA">
      <w:pPr>
        <w:tabs>
          <w:tab w:val="left" w:pos="2535"/>
        </w:tabs>
        <w:rPr>
          <w:rFonts w:ascii="华文细黑" w:eastAsia="华文细黑" w:hAnsi="华文细黑"/>
        </w:rPr>
      </w:pPr>
    </w:p>
    <w:sectPr w:rsidR="00B73295" w:rsidRPr="00D030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CCB"/>
    <w:rsid w:val="00793CCB"/>
    <w:rsid w:val="00B73295"/>
    <w:rsid w:val="00D03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897EC-8B63-495D-AF8F-E8A6B9DD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D030EA"/>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Char"/>
    <w:uiPriority w:val="9"/>
    <w:qFormat/>
    <w:rsid w:val="00D030EA"/>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030EA"/>
    <w:rPr>
      <w:rFonts w:ascii="宋体" w:eastAsia="宋体" w:hAnsi="宋体" w:cs="宋体"/>
      <w:b/>
      <w:bCs/>
      <w:kern w:val="0"/>
      <w:sz w:val="36"/>
      <w:szCs w:val="36"/>
    </w:rPr>
  </w:style>
  <w:style w:type="character" w:customStyle="1" w:styleId="4Char">
    <w:name w:val="标题 4 Char"/>
    <w:basedOn w:val="a0"/>
    <w:link w:val="4"/>
    <w:uiPriority w:val="9"/>
    <w:rsid w:val="00D030EA"/>
    <w:rPr>
      <w:rFonts w:ascii="宋体" w:eastAsia="宋体" w:hAnsi="宋体" w:cs="宋体"/>
      <w:b/>
      <w:bCs/>
      <w:kern w:val="0"/>
      <w:sz w:val="24"/>
      <w:szCs w:val="24"/>
    </w:rPr>
  </w:style>
  <w:style w:type="character" w:customStyle="1" w:styleId="time-source">
    <w:name w:val="time-source"/>
    <w:basedOn w:val="a0"/>
    <w:rsid w:val="00D030EA"/>
  </w:style>
  <w:style w:type="character" w:customStyle="1" w:styleId="apple-converted-space">
    <w:name w:val="apple-converted-space"/>
    <w:basedOn w:val="a0"/>
    <w:rsid w:val="00D030EA"/>
  </w:style>
  <w:style w:type="character" w:customStyle="1" w:styleId="page-tool-i">
    <w:name w:val="page-tool-i"/>
    <w:basedOn w:val="a0"/>
    <w:rsid w:val="00D030EA"/>
  </w:style>
  <w:style w:type="character" w:styleId="a3">
    <w:name w:val="Hyperlink"/>
    <w:basedOn w:val="a0"/>
    <w:uiPriority w:val="99"/>
    <w:semiHidden/>
    <w:unhideWhenUsed/>
    <w:rsid w:val="00D030EA"/>
    <w:rPr>
      <w:color w:val="0000FF"/>
      <w:u w:val="single"/>
    </w:rPr>
  </w:style>
  <w:style w:type="paragraph" w:styleId="a4">
    <w:name w:val="Normal (Web)"/>
    <w:basedOn w:val="a"/>
    <w:uiPriority w:val="99"/>
    <w:semiHidden/>
    <w:unhideWhenUsed/>
    <w:rsid w:val="00D030E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03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887407">
      <w:bodyDiv w:val="1"/>
      <w:marLeft w:val="0"/>
      <w:marRight w:val="0"/>
      <w:marTop w:val="0"/>
      <w:marBottom w:val="0"/>
      <w:divBdr>
        <w:top w:val="none" w:sz="0" w:space="0" w:color="auto"/>
        <w:left w:val="none" w:sz="0" w:space="0" w:color="auto"/>
        <w:bottom w:val="none" w:sz="0" w:space="0" w:color="auto"/>
        <w:right w:val="none" w:sz="0" w:space="0" w:color="auto"/>
      </w:divBdr>
      <w:divsChild>
        <w:div w:id="1290862813">
          <w:marLeft w:val="0"/>
          <w:marRight w:val="0"/>
          <w:marTop w:val="150"/>
          <w:marBottom w:val="300"/>
          <w:divBdr>
            <w:top w:val="none" w:sz="0" w:space="0" w:color="auto"/>
            <w:left w:val="none" w:sz="0" w:space="0" w:color="auto"/>
            <w:bottom w:val="dashed" w:sz="6" w:space="2" w:color="D0D0D0"/>
            <w:right w:val="none" w:sz="0" w:space="0" w:color="auto"/>
          </w:divBdr>
          <w:divsChild>
            <w:div w:id="935136619">
              <w:marLeft w:val="0"/>
              <w:marRight w:val="0"/>
              <w:marTop w:val="0"/>
              <w:marBottom w:val="0"/>
              <w:divBdr>
                <w:top w:val="none" w:sz="0" w:space="0" w:color="auto"/>
                <w:left w:val="none" w:sz="0" w:space="0" w:color="auto"/>
                <w:bottom w:val="none" w:sz="0" w:space="0" w:color="auto"/>
                <w:right w:val="none" w:sz="0" w:space="0" w:color="auto"/>
              </w:divBdr>
              <w:divsChild>
                <w:div w:id="122070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08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1315</Words>
  <Characters>7497</Characters>
  <Application>Microsoft Office Word</Application>
  <DocSecurity>0</DocSecurity>
  <Lines>62</Lines>
  <Paragraphs>17</Paragraphs>
  <ScaleCrop>false</ScaleCrop>
  <Company/>
  <LinksUpToDate>false</LinksUpToDate>
  <CharactersWithSpaces>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2018-05-23T01:56:00Z</dcterms:created>
  <dcterms:modified xsi:type="dcterms:W3CDTF">2018-05-23T01:56:00Z</dcterms:modified>
</cp:coreProperties>
</file>