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0CA" w:rsidRPr="006270CA" w:rsidRDefault="006270CA" w:rsidP="006270CA">
      <w:pPr>
        <w:widowControl/>
        <w:spacing w:before="100" w:beforeAutospacing="1" w:after="100" w:afterAutospacing="1" w:line="590" w:lineRule="atLeast"/>
        <w:jc w:val="center"/>
        <w:rPr>
          <w:rFonts w:ascii="宋体" w:eastAsia="宋体" w:hAnsi="宋体" w:cs="宋体"/>
          <w:color w:val="555555"/>
          <w:kern w:val="0"/>
          <w:sz w:val="24"/>
          <w:szCs w:val="24"/>
        </w:rPr>
      </w:pPr>
      <w:r w:rsidRPr="006270CA">
        <w:rPr>
          <w:rFonts w:ascii="方正小标宋简体" w:eastAsia="方正小标宋简体" w:hAnsi="宋体" w:cs="宋体" w:hint="eastAsia"/>
          <w:color w:val="000000"/>
          <w:kern w:val="0"/>
          <w:sz w:val="44"/>
          <w:szCs w:val="44"/>
        </w:rPr>
        <w:t>吸引留住高校毕业生在</w:t>
      </w:r>
      <w:proofErr w:type="gramStart"/>
      <w:r w:rsidRPr="006270CA">
        <w:rPr>
          <w:rFonts w:ascii="方正小标宋简体" w:eastAsia="方正小标宋简体" w:hAnsi="宋体" w:cs="宋体" w:hint="eastAsia"/>
          <w:color w:val="000000"/>
          <w:kern w:val="0"/>
          <w:sz w:val="44"/>
          <w:szCs w:val="44"/>
        </w:rPr>
        <w:t>蚌就业</w:t>
      </w:r>
      <w:proofErr w:type="gramEnd"/>
      <w:r w:rsidRPr="006270CA">
        <w:rPr>
          <w:rFonts w:ascii="方正小标宋简体" w:eastAsia="方正小标宋简体" w:hAnsi="宋体" w:cs="宋体" w:hint="eastAsia"/>
          <w:color w:val="000000"/>
          <w:kern w:val="0"/>
          <w:sz w:val="44"/>
          <w:szCs w:val="44"/>
        </w:rPr>
        <w:t>创业若干政策</w:t>
      </w:r>
    </w:p>
    <w:p w:rsidR="006270CA" w:rsidRPr="006270CA" w:rsidRDefault="006270CA" w:rsidP="006270CA">
      <w:pPr>
        <w:widowControl/>
        <w:spacing w:before="100" w:beforeAutospacing="1" w:after="100" w:afterAutospacing="1" w:line="590" w:lineRule="atLeast"/>
        <w:jc w:val="left"/>
        <w:rPr>
          <w:rFonts w:ascii="宋体" w:eastAsia="宋体" w:hAnsi="宋体" w:cs="宋体"/>
          <w:color w:val="555555"/>
          <w:kern w:val="0"/>
          <w:sz w:val="24"/>
          <w:szCs w:val="24"/>
        </w:rPr>
      </w:pPr>
      <w:r w:rsidRPr="006270CA">
        <w:rPr>
          <w:rFonts w:ascii="宋体" w:eastAsia="宋体" w:hAnsi="宋体" w:cs="宋体"/>
          <w:color w:val="555555"/>
          <w:kern w:val="0"/>
          <w:sz w:val="24"/>
          <w:szCs w:val="24"/>
        </w:rPr>
        <w:t> </w:t>
      </w:r>
    </w:p>
    <w:p w:rsidR="006270CA" w:rsidRPr="006270CA" w:rsidRDefault="006270CA" w:rsidP="006270CA">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6270CA">
        <w:rPr>
          <w:rFonts w:ascii="方正仿宋简体" w:eastAsia="方正仿宋简体" w:hAnsi="宋体" w:cs="宋体" w:hint="eastAsia"/>
          <w:color w:val="000000"/>
          <w:kern w:val="0"/>
          <w:sz w:val="32"/>
          <w:szCs w:val="32"/>
        </w:rPr>
        <w:t>为贯彻落实《中共安徽省委办公厅</w:t>
      </w:r>
      <w:r w:rsidRPr="006270CA">
        <w:rPr>
          <w:rFonts w:ascii="宋体" w:eastAsia="宋体" w:hAnsi="宋体" w:cs="宋体"/>
          <w:color w:val="000000"/>
          <w:kern w:val="0"/>
          <w:sz w:val="32"/>
          <w:szCs w:val="32"/>
        </w:rPr>
        <w:t xml:space="preserve"> </w:t>
      </w:r>
      <w:r w:rsidRPr="006270CA">
        <w:rPr>
          <w:rFonts w:ascii="方正仿宋简体" w:eastAsia="方正仿宋简体" w:hAnsi="宋体" w:cs="宋体" w:hint="eastAsia"/>
          <w:color w:val="000000"/>
          <w:kern w:val="0"/>
          <w:sz w:val="32"/>
          <w:szCs w:val="32"/>
        </w:rPr>
        <w:t>安徽省人民政府办公厅印发〈关于进一步引导和鼓励高校毕业生到基层工作的实施意见〉的通知》（</w:t>
      </w:r>
      <w:proofErr w:type="gramStart"/>
      <w:r w:rsidRPr="006270CA">
        <w:rPr>
          <w:rFonts w:ascii="方正仿宋简体" w:eastAsia="方正仿宋简体" w:hAnsi="宋体" w:cs="宋体" w:hint="eastAsia"/>
          <w:color w:val="000000"/>
          <w:kern w:val="0"/>
          <w:sz w:val="32"/>
          <w:szCs w:val="32"/>
        </w:rPr>
        <w:t>皖办发</w:t>
      </w:r>
      <w:proofErr w:type="gramEnd"/>
      <w:r w:rsidRPr="006270CA">
        <w:rPr>
          <w:rFonts w:ascii="方正仿宋简体" w:eastAsia="方正仿宋简体" w:hAnsi="宋体" w:cs="宋体" w:hint="eastAsia"/>
          <w:color w:val="000000"/>
          <w:kern w:val="0"/>
          <w:sz w:val="32"/>
          <w:szCs w:val="32"/>
        </w:rPr>
        <w:t>〔</w:t>
      </w:r>
      <w:r w:rsidRPr="006270CA">
        <w:rPr>
          <w:rFonts w:ascii="宋体" w:eastAsia="宋体" w:hAnsi="宋体" w:cs="宋体"/>
          <w:color w:val="000000"/>
          <w:kern w:val="0"/>
          <w:sz w:val="32"/>
          <w:szCs w:val="32"/>
        </w:rPr>
        <w:t>2017</w:t>
      </w:r>
      <w:r w:rsidRPr="006270CA">
        <w:rPr>
          <w:rFonts w:ascii="方正仿宋简体" w:eastAsia="方正仿宋简体" w:hAnsi="宋体" w:cs="宋体" w:hint="eastAsia"/>
          <w:color w:val="000000"/>
          <w:kern w:val="0"/>
          <w:sz w:val="32"/>
          <w:szCs w:val="32"/>
        </w:rPr>
        <w:t>〕</w:t>
      </w:r>
      <w:r w:rsidRPr="006270CA">
        <w:rPr>
          <w:rFonts w:ascii="宋体" w:eastAsia="宋体" w:hAnsi="宋体" w:cs="宋体"/>
          <w:color w:val="000000"/>
          <w:kern w:val="0"/>
          <w:sz w:val="32"/>
          <w:szCs w:val="32"/>
        </w:rPr>
        <w:t>43</w:t>
      </w:r>
      <w:r w:rsidRPr="006270CA">
        <w:rPr>
          <w:rFonts w:ascii="方正仿宋简体" w:eastAsia="方正仿宋简体" w:hAnsi="宋体" w:cs="宋体" w:hint="eastAsia"/>
          <w:color w:val="000000"/>
          <w:kern w:val="0"/>
          <w:sz w:val="32"/>
          <w:szCs w:val="32"/>
        </w:rPr>
        <w:t>号）和《安徽省人民政府关于进一步促进当前和今后一段时期就业创业工作的通知》（皖政〔</w:t>
      </w:r>
      <w:r w:rsidRPr="006270CA">
        <w:rPr>
          <w:rFonts w:ascii="宋体" w:eastAsia="宋体" w:hAnsi="宋体" w:cs="宋体"/>
          <w:color w:val="000000"/>
          <w:kern w:val="0"/>
          <w:sz w:val="32"/>
          <w:szCs w:val="32"/>
        </w:rPr>
        <w:t>2017</w:t>
      </w:r>
      <w:r w:rsidRPr="006270CA">
        <w:rPr>
          <w:rFonts w:ascii="方正仿宋简体" w:eastAsia="方正仿宋简体" w:hAnsi="宋体" w:cs="宋体" w:hint="eastAsia"/>
          <w:color w:val="000000"/>
          <w:kern w:val="0"/>
          <w:sz w:val="32"/>
          <w:szCs w:val="32"/>
        </w:rPr>
        <w:t>〕</w:t>
      </w:r>
      <w:r w:rsidRPr="006270CA">
        <w:rPr>
          <w:rFonts w:ascii="宋体" w:eastAsia="宋体" w:hAnsi="宋体" w:cs="宋体"/>
          <w:color w:val="000000"/>
          <w:kern w:val="0"/>
          <w:sz w:val="32"/>
          <w:szCs w:val="32"/>
        </w:rPr>
        <w:t>111</w:t>
      </w:r>
      <w:r w:rsidRPr="006270CA">
        <w:rPr>
          <w:rFonts w:ascii="方正仿宋简体" w:eastAsia="方正仿宋简体" w:hAnsi="宋体" w:cs="宋体" w:hint="eastAsia"/>
          <w:color w:val="000000"/>
          <w:kern w:val="0"/>
          <w:sz w:val="32"/>
          <w:szCs w:val="32"/>
        </w:rPr>
        <w:t>号）精神，力争</w:t>
      </w:r>
      <w:r w:rsidRPr="006270CA">
        <w:rPr>
          <w:rFonts w:ascii="宋体" w:eastAsia="宋体" w:hAnsi="宋体" w:cs="宋体"/>
          <w:color w:val="000000"/>
          <w:kern w:val="0"/>
          <w:sz w:val="32"/>
          <w:szCs w:val="32"/>
        </w:rPr>
        <w:t>5</w:t>
      </w:r>
      <w:r w:rsidRPr="006270CA">
        <w:rPr>
          <w:rFonts w:ascii="方正仿宋简体" w:eastAsia="方正仿宋简体" w:hAnsi="宋体" w:cs="宋体" w:hint="eastAsia"/>
          <w:color w:val="000000"/>
          <w:kern w:val="0"/>
          <w:sz w:val="32"/>
          <w:szCs w:val="32"/>
        </w:rPr>
        <w:t>年内吸引和留住</w:t>
      </w:r>
      <w:r w:rsidRPr="006270CA">
        <w:rPr>
          <w:rFonts w:ascii="宋体" w:eastAsia="宋体" w:hAnsi="宋体" w:cs="宋体"/>
          <w:color w:val="000000"/>
          <w:kern w:val="0"/>
          <w:sz w:val="32"/>
          <w:szCs w:val="32"/>
        </w:rPr>
        <w:t>20</w:t>
      </w:r>
      <w:r w:rsidRPr="006270CA">
        <w:rPr>
          <w:rFonts w:ascii="方正仿宋简体" w:eastAsia="方正仿宋简体" w:hAnsi="宋体" w:cs="宋体" w:hint="eastAsia"/>
          <w:color w:val="000000"/>
          <w:kern w:val="0"/>
          <w:sz w:val="32"/>
          <w:szCs w:val="32"/>
        </w:rPr>
        <w:t>万名高校毕业生在</w:t>
      </w:r>
      <w:proofErr w:type="gramStart"/>
      <w:r w:rsidRPr="006270CA">
        <w:rPr>
          <w:rFonts w:ascii="方正仿宋简体" w:eastAsia="方正仿宋简体" w:hAnsi="宋体" w:cs="宋体" w:hint="eastAsia"/>
          <w:color w:val="000000"/>
          <w:kern w:val="0"/>
          <w:sz w:val="32"/>
          <w:szCs w:val="32"/>
        </w:rPr>
        <w:t>蚌就业</w:t>
      </w:r>
      <w:proofErr w:type="gramEnd"/>
      <w:r w:rsidRPr="006270CA">
        <w:rPr>
          <w:rFonts w:ascii="方正仿宋简体" w:eastAsia="方正仿宋简体" w:hAnsi="宋体" w:cs="宋体" w:hint="eastAsia"/>
          <w:color w:val="000000"/>
          <w:kern w:val="0"/>
          <w:sz w:val="32"/>
          <w:szCs w:val="32"/>
        </w:rPr>
        <w:t>创业，为我市加快建成“两个中心”、早日实现“两个全面”提供坚实的人才支撑和智力保障，制定以下政策措施。</w:t>
      </w:r>
    </w:p>
    <w:p w:rsidR="006270CA" w:rsidRPr="006270CA" w:rsidRDefault="006270CA" w:rsidP="006270CA">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6270CA">
        <w:rPr>
          <w:rFonts w:ascii="方正黑体简体" w:eastAsia="方正黑体简体" w:hAnsi="宋体" w:cs="宋体" w:hint="eastAsia"/>
          <w:color w:val="000000"/>
          <w:kern w:val="0"/>
          <w:sz w:val="32"/>
          <w:szCs w:val="32"/>
        </w:rPr>
        <w:t>一、强化安居保障。</w:t>
      </w:r>
      <w:r w:rsidRPr="006270CA">
        <w:rPr>
          <w:rFonts w:ascii="方正仿宋简体" w:eastAsia="方正仿宋简体" w:hAnsi="宋体" w:cs="宋体" w:hint="eastAsia"/>
          <w:color w:val="000000"/>
          <w:kern w:val="0"/>
          <w:sz w:val="32"/>
          <w:szCs w:val="32"/>
        </w:rPr>
        <w:t>对新引进在我市重点领域稳定就业，并购买首套自住商品房的博士给予</w:t>
      </w:r>
      <w:r w:rsidRPr="006270CA">
        <w:rPr>
          <w:rFonts w:ascii="宋体" w:eastAsia="宋体" w:hAnsi="宋体" w:cs="宋体"/>
          <w:color w:val="000000"/>
          <w:kern w:val="0"/>
          <w:sz w:val="32"/>
          <w:szCs w:val="32"/>
        </w:rPr>
        <w:t>10</w:t>
      </w:r>
      <w:r w:rsidRPr="006270CA">
        <w:rPr>
          <w:rFonts w:ascii="方正仿宋简体" w:eastAsia="方正仿宋简体" w:hAnsi="宋体" w:cs="宋体" w:hint="eastAsia"/>
          <w:color w:val="000000"/>
          <w:kern w:val="0"/>
          <w:sz w:val="32"/>
          <w:szCs w:val="32"/>
        </w:rPr>
        <w:t>万元安家补助，硕士给予</w:t>
      </w:r>
      <w:r w:rsidRPr="006270CA">
        <w:rPr>
          <w:rFonts w:ascii="宋体" w:eastAsia="宋体" w:hAnsi="宋体" w:cs="宋体"/>
          <w:color w:val="000000"/>
          <w:kern w:val="0"/>
          <w:sz w:val="32"/>
          <w:szCs w:val="32"/>
        </w:rPr>
        <w:t>4</w:t>
      </w:r>
      <w:r w:rsidRPr="006270CA">
        <w:rPr>
          <w:rFonts w:ascii="方正仿宋简体" w:eastAsia="方正仿宋简体" w:hAnsi="宋体" w:cs="宋体" w:hint="eastAsia"/>
          <w:color w:val="000000"/>
          <w:kern w:val="0"/>
          <w:sz w:val="32"/>
          <w:szCs w:val="32"/>
        </w:rPr>
        <w:t>万元安家补助，本科毕业生给予</w:t>
      </w:r>
      <w:r w:rsidRPr="006270CA">
        <w:rPr>
          <w:rFonts w:ascii="宋体" w:eastAsia="宋体" w:hAnsi="宋体" w:cs="宋体"/>
          <w:color w:val="000000"/>
          <w:kern w:val="0"/>
          <w:sz w:val="32"/>
          <w:szCs w:val="32"/>
        </w:rPr>
        <w:t>2</w:t>
      </w:r>
      <w:r w:rsidRPr="006270CA">
        <w:rPr>
          <w:rFonts w:ascii="方正仿宋简体" w:eastAsia="方正仿宋简体" w:hAnsi="宋体" w:cs="宋体" w:hint="eastAsia"/>
          <w:color w:val="000000"/>
          <w:kern w:val="0"/>
          <w:sz w:val="32"/>
          <w:szCs w:val="32"/>
        </w:rPr>
        <w:t>万元安家补助。对我市新引进紧缺专业的海外知名高校博士，给予</w:t>
      </w:r>
      <w:r w:rsidRPr="006270CA">
        <w:rPr>
          <w:rFonts w:ascii="宋体" w:eastAsia="宋体" w:hAnsi="宋体" w:cs="宋体"/>
          <w:color w:val="000000"/>
          <w:kern w:val="0"/>
          <w:sz w:val="32"/>
          <w:szCs w:val="32"/>
        </w:rPr>
        <w:t>20</w:t>
      </w:r>
      <w:r w:rsidRPr="006270CA">
        <w:rPr>
          <w:rFonts w:ascii="方正仿宋简体" w:eastAsia="方正仿宋简体" w:hAnsi="宋体" w:cs="宋体" w:hint="eastAsia"/>
          <w:color w:val="000000"/>
          <w:kern w:val="0"/>
          <w:sz w:val="32"/>
          <w:szCs w:val="32"/>
        </w:rPr>
        <w:t>万元一次性安家补助。充分运用保障性住房政策，在企业较为集中的地段建设人才公寓，对无自有住房的高校毕业生优先安排其入住，第一年房租给予全免，第二年、第三年分别收取</w:t>
      </w:r>
      <w:r w:rsidRPr="006270CA">
        <w:rPr>
          <w:rFonts w:ascii="宋体" w:eastAsia="宋体" w:hAnsi="宋体" w:cs="宋体"/>
          <w:color w:val="000000"/>
          <w:kern w:val="0"/>
          <w:sz w:val="32"/>
          <w:szCs w:val="32"/>
        </w:rPr>
        <w:t>20%</w:t>
      </w:r>
      <w:r w:rsidRPr="006270CA">
        <w:rPr>
          <w:rFonts w:ascii="方正仿宋简体" w:eastAsia="方正仿宋简体" w:hAnsi="宋体" w:cs="宋体" w:hint="eastAsia"/>
          <w:color w:val="000000"/>
          <w:kern w:val="0"/>
          <w:sz w:val="32"/>
          <w:szCs w:val="32"/>
        </w:rPr>
        <w:t>和</w:t>
      </w:r>
      <w:r w:rsidRPr="006270CA">
        <w:rPr>
          <w:rFonts w:ascii="宋体" w:eastAsia="宋体" w:hAnsi="宋体" w:cs="宋体"/>
          <w:color w:val="000000"/>
          <w:kern w:val="0"/>
          <w:sz w:val="32"/>
          <w:szCs w:val="32"/>
        </w:rPr>
        <w:t>50%</w:t>
      </w:r>
      <w:r w:rsidRPr="006270CA">
        <w:rPr>
          <w:rFonts w:ascii="方正仿宋简体" w:eastAsia="方正仿宋简体" w:hAnsi="宋体" w:cs="宋体" w:hint="eastAsia"/>
          <w:color w:val="000000"/>
          <w:kern w:val="0"/>
          <w:sz w:val="32"/>
          <w:szCs w:val="32"/>
        </w:rPr>
        <w:t>房租。对在我市企业就业、未享受安家补助和保障性住房政策的高校毕业生，连续三年给予住房补贴，补贴标准为：本科生</w:t>
      </w:r>
      <w:r w:rsidRPr="006270CA">
        <w:rPr>
          <w:rFonts w:ascii="宋体" w:eastAsia="宋体" w:hAnsi="宋体" w:cs="宋体"/>
          <w:color w:val="000000"/>
          <w:kern w:val="0"/>
          <w:sz w:val="32"/>
          <w:szCs w:val="32"/>
        </w:rPr>
        <w:t>3000</w:t>
      </w:r>
      <w:r w:rsidRPr="006270CA">
        <w:rPr>
          <w:rFonts w:ascii="方正仿宋简体" w:eastAsia="方正仿宋简体" w:hAnsi="宋体" w:cs="宋体" w:hint="eastAsia"/>
          <w:color w:val="000000"/>
          <w:kern w:val="0"/>
          <w:sz w:val="32"/>
          <w:szCs w:val="32"/>
        </w:rPr>
        <w:t>元</w:t>
      </w:r>
      <w:r w:rsidRPr="006270CA">
        <w:rPr>
          <w:rFonts w:ascii="宋体" w:eastAsia="宋体" w:hAnsi="宋体" w:cs="宋体"/>
          <w:color w:val="000000"/>
          <w:kern w:val="0"/>
          <w:sz w:val="32"/>
          <w:szCs w:val="32"/>
        </w:rPr>
        <w:t>/</w:t>
      </w:r>
      <w:r w:rsidRPr="006270CA">
        <w:rPr>
          <w:rFonts w:ascii="方正仿宋简体" w:eastAsia="方正仿宋简体" w:hAnsi="宋体" w:cs="宋体" w:hint="eastAsia"/>
          <w:color w:val="000000"/>
          <w:kern w:val="0"/>
          <w:sz w:val="32"/>
          <w:szCs w:val="32"/>
        </w:rPr>
        <w:t>年；硕士研究生</w:t>
      </w:r>
      <w:r w:rsidRPr="006270CA">
        <w:rPr>
          <w:rFonts w:ascii="宋体" w:eastAsia="宋体" w:hAnsi="宋体" w:cs="宋体"/>
          <w:color w:val="000000"/>
          <w:kern w:val="0"/>
          <w:sz w:val="32"/>
          <w:szCs w:val="32"/>
        </w:rPr>
        <w:lastRenderedPageBreak/>
        <w:t>6000</w:t>
      </w:r>
      <w:r w:rsidRPr="006270CA">
        <w:rPr>
          <w:rFonts w:ascii="方正仿宋简体" w:eastAsia="方正仿宋简体" w:hAnsi="宋体" w:cs="宋体" w:hint="eastAsia"/>
          <w:color w:val="000000"/>
          <w:kern w:val="0"/>
          <w:sz w:val="32"/>
          <w:szCs w:val="32"/>
        </w:rPr>
        <w:t>元</w:t>
      </w:r>
      <w:r w:rsidRPr="006270CA">
        <w:rPr>
          <w:rFonts w:ascii="宋体" w:eastAsia="宋体" w:hAnsi="宋体" w:cs="宋体"/>
          <w:color w:val="000000"/>
          <w:kern w:val="0"/>
          <w:sz w:val="32"/>
          <w:szCs w:val="32"/>
        </w:rPr>
        <w:t>/</w:t>
      </w:r>
      <w:r w:rsidRPr="006270CA">
        <w:rPr>
          <w:rFonts w:ascii="方正仿宋简体" w:eastAsia="方正仿宋简体" w:hAnsi="宋体" w:cs="宋体" w:hint="eastAsia"/>
          <w:color w:val="000000"/>
          <w:kern w:val="0"/>
          <w:sz w:val="32"/>
          <w:szCs w:val="32"/>
        </w:rPr>
        <w:t>年；博士研究生</w:t>
      </w:r>
      <w:r w:rsidRPr="006270CA">
        <w:rPr>
          <w:rFonts w:ascii="宋体" w:eastAsia="宋体" w:hAnsi="宋体" w:cs="宋体"/>
          <w:color w:val="000000"/>
          <w:kern w:val="0"/>
          <w:sz w:val="32"/>
          <w:szCs w:val="32"/>
        </w:rPr>
        <w:t>20000</w:t>
      </w:r>
      <w:r w:rsidRPr="006270CA">
        <w:rPr>
          <w:rFonts w:ascii="方正仿宋简体" w:eastAsia="方正仿宋简体" w:hAnsi="宋体" w:cs="宋体" w:hint="eastAsia"/>
          <w:color w:val="000000"/>
          <w:kern w:val="0"/>
          <w:sz w:val="32"/>
          <w:szCs w:val="32"/>
        </w:rPr>
        <w:t>元</w:t>
      </w:r>
      <w:r w:rsidRPr="006270CA">
        <w:rPr>
          <w:rFonts w:ascii="宋体" w:eastAsia="宋体" w:hAnsi="宋体" w:cs="宋体"/>
          <w:color w:val="000000"/>
          <w:kern w:val="0"/>
          <w:sz w:val="32"/>
          <w:szCs w:val="32"/>
        </w:rPr>
        <w:t>/</w:t>
      </w:r>
      <w:r w:rsidRPr="006270CA">
        <w:rPr>
          <w:rFonts w:ascii="方正仿宋简体" w:eastAsia="方正仿宋简体" w:hAnsi="宋体" w:cs="宋体" w:hint="eastAsia"/>
          <w:color w:val="000000"/>
          <w:kern w:val="0"/>
          <w:sz w:val="32"/>
          <w:szCs w:val="32"/>
        </w:rPr>
        <w:t>年。</w:t>
      </w:r>
      <w:r w:rsidRPr="006270CA">
        <w:rPr>
          <w:rFonts w:ascii="方正楷体简体" w:eastAsia="方正楷体简体" w:hAnsi="宋体" w:cs="宋体" w:hint="eastAsia"/>
          <w:color w:val="000000"/>
          <w:kern w:val="0"/>
          <w:sz w:val="32"/>
          <w:szCs w:val="32"/>
        </w:rPr>
        <w:t>（责任单位：市人才办、市住建委、市</w:t>
      </w:r>
      <w:proofErr w:type="gramStart"/>
      <w:r w:rsidRPr="006270CA">
        <w:rPr>
          <w:rFonts w:ascii="方正楷体简体" w:eastAsia="方正楷体简体" w:hAnsi="宋体" w:cs="宋体" w:hint="eastAsia"/>
          <w:color w:val="000000"/>
          <w:kern w:val="0"/>
          <w:sz w:val="32"/>
          <w:szCs w:val="32"/>
        </w:rPr>
        <w:t>人社局</w:t>
      </w:r>
      <w:proofErr w:type="gramEnd"/>
      <w:r w:rsidRPr="006270CA">
        <w:rPr>
          <w:rFonts w:ascii="方正楷体简体" w:eastAsia="方正楷体简体" w:hAnsi="宋体" w:cs="宋体" w:hint="eastAsia"/>
          <w:color w:val="000000"/>
          <w:kern w:val="0"/>
          <w:sz w:val="32"/>
          <w:szCs w:val="32"/>
        </w:rPr>
        <w:t>、市财政局，各区政府，市高新区管委会、市经开区管委会，排名第一的为牵头单位，下同）</w:t>
      </w:r>
    </w:p>
    <w:p w:rsidR="006270CA" w:rsidRPr="006270CA" w:rsidRDefault="006270CA" w:rsidP="006270CA">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6270CA">
        <w:rPr>
          <w:rFonts w:ascii="方正黑体简体" w:eastAsia="方正黑体简体" w:hAnsi="宋体" w:cs="宋体" w:hint="eastAsia"/>
          <w:color w:val="000000"/>
          <w:kern w:val="0"/>
          <w:sz w:val="32"/>
          <w:szCs w:val="32"/>
        </w:rPr>
        <w:t>二、提高工资待遇。</w:t>
      </w:r>
      <w:r w:rsidRPr="006270CA">
        <w:rPr>
          <w:rFonts w:ascii="方正仿宋简体" w:eastAsia="方正仿宋简体" w:hAnsi="宋体" w:cs="宋体" w:hint="eastAsia"/>
          <w:color w:val="000000"/>
          <w:kern w:val="0"/>
          <w:sz w:val="32"/>
          <w:szCs w:val="32"/>
        </w:rPr>
        <w:t>对到基层机关事业单位工作的高校毕业生，新录用为公务员的，试用期工资可直接按试用期满后工资确定，试用期满考核合格后的级别工资高定一档。招聘为事业单位正式工作人员的，可提前转正定级，转正定级时的薪级工资高定一级。对首次与我市企业签订三年以上劳动合同并参加社会保险的，三年内每月按照高校毕业生社会保险月平均缴费基数</w:t>
      </w:r>
      <w:r w:rsidRPr="006270CA">
        <w:rPr>
          <w:rFonts w:ascii="宋体" w:eastAsia="宋体" w:hAnsi="宋体" w:cs="宋体"/>
          <w:color w:val="000000"/>
          <w:kern w:val="0"/>
          <w:sz w:val="32"/>
          <w:szCs w:val="32"/>
        </w:rPr>
        <w:t>10%</w:t>
      </w:r>
      <w:r w:rsidRPr="006270CA">
        <w:rPr>
          <w:rFonts w:ascii="方正仿宋简体" w:eastAsia="方正仿宋简体" w:hAnsi="宋体" w:cs="宋体" w:hint="eastAsia"/>
          <w:color w:val="000000"/>
          <w:kern w:val="0"/>
          <w:sz w:val="32"/>
          <w:szCs w:val="32"/>
        </w:rPr>
        <w:t>的标准给予工资补助。</w:t>
      </w:r>
      <w:r w:rsidRPr="006270CA">
        <w:rPr>
          <w:rFonts w:ascii="方正楷体简体" w:eastAsia="方正楷体简体" w:hAnsi="宋体" w:cs="宋体" w:hint="eastAsia"/>
          <w:color w:val="000000"/>
          <w:kern w:val="0"/>
          <w:sz w:val="32"/>
          <w:szCs w:val="32"/>
        </w:rPr>
        <w:t>（责任单位：市</w:t>
      </w:r>
      <w:proofErr w:type="gramStart"/>
      <w:r w:rsidRPr="006270CA">
        <w:rPr>
          <w:rFonts w:ascii="方正楷体简体" w:eastAsia="方正楷体简体" w:hAnsi="宋体" w:cs="宋体" w:hint="eastAsia"/>
          <w:color w:val="000000"/>
          <w:kern w:val="0"/>
          <w:sz w:val="32"/>
          <w:szCs w:val="32"/>
        </w:rPr>
        <w:t>人社局</w:t>
      </w:r>
      <w:proofErr w:type="gramEnd"/>
      <w:r w:rsidRPr="006270CA">
        <w:rPr>
          <w:rFonts w:ascii="方正楷体简体" w:eastAsia="方正楷体简体" w:hAnsi="宋体" w:cs="宋体" w:hint="eastAsia"/>
          <w:color w:val="000000"/>
          <w:kern w:val="0"/>
          <w:sz w:val="32"/>
          <w:szCs w:val="32"/>
        </w:rPr>
        <w:t>、市人才办、市财政局，各区政府，市高新区管委会、市经开区管委会）</w:t>
      </w:r>
    </w:p>
    <w:p w:rsidR="006270CA" w:rsidRPr="006270CA" w:rsidRDefault="006270CA" w:rsidP="006270CA">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6270CA">
        <w:rPr>
          <w:rFonts w:ascii="方正黑体简体" w:eastAsia="方正黑体简体" w:hAnsi="宋体" w:cs="宋体" w:hint="eastAsia"/>
          <w:color w:val="000000"/>
          <w:kern w:val="0"/>
          <w:sz w:val="32"/>
          <w:szCs w:val="32"/>
        </w:rPr>
        <w:t>三、鼓励到基层工作。</w:t>
      </w:r>
      <w:r w:rsidRPr="006270CA">
        <w:rPr>
          <w:rFonts w:ascii="方正仿宋简体" w:eastAsia="方正仿宋简体" w:hAnsi="宋体" w:cs="宋体" w:hint="eastAsia"/>
          <w:color w:val="000000"/>
          <w:kern w:val="0"/>
          <w:sz w:val="32"/>
          <w:szCs w:val="32"/>
        </w:rPr>
        <w:t>积极探索开展事业编制周转</w:t>
      </w:r>
      <w:proofErr w:type="gramStart"/>
      <w:r w:rsidRPr="006270CA">
        <w:rPr>
          <w:rFonts w:ascii="方正仿宋简体" w:eastAsia="方正仿宋简体" w:hAnsi="宋体" w:cs="宋体" w:hint="eastAsia"/>
          <w:color w:val="000000"/>
          <w:kern w:val="0"/>
          <w:sz w:val="32"/>
          <w:szCs w:val="32"/>
        </w:rPr>
        <w:t>池制度</w:t>
      </w:r>
      <w:proofErr w:type="gramEnd"/>
      <w:r w:rsidRPr="006270CA">
        <w:rPr>
          <w:rFonts w:ascii="方正仿宋简体" w:eastAsia="方正仿宋简体" w:hAnsi="宋体" w:cs="宋体" w:hint="eastAsia"/>
          <w:color w:val="000000"/>
          <w:kern w:val="0"/>
          <w:sz w:val="32"/>
          <w:szCs w:val="32"/>
        </w:rPr>
        <w:t>试点工作，对教育、卫生、农业等基层事业单位招聘硕士及硕士以上学历人才可简化招聘程序，不受用人单位编制和岗位结构比例限制，在辖区编制总量内调剂。积极开发一定数量的基层公共管理和社会服务岗位，吸纳高校毕业生就业，工资待遇可参照当地同类别事业单位工作人员工资水平确定。对农村建档立</w:t>
      </w:r>
      <w:proofErr w:type="gramStart"/>
      <w:r w:rsidRPr="006270CA">
        <w:rPr>
          <w:rFonts w:ascii="方正仿宋简体" w:eastAsia="方正仿宋简体" w:hAnsi="宋体" w:cs="宋体" w:hint="eastAsia"/>
          <w:color w:val="000000"/>
          <w:kern w:val="0"/>
          <w:sz w:val="32"/>
          <w:szCs w:val="32"/>
        </w:rPr>
        <w:t>卡贫困</w:t>
      </w:r>
      <w:proofErr w:type="gramEnd"/>
      <w:r w:rsidRPr="006270CA">
        <w:rPr>
          <w:rFonts w:ascii="方正仿宋简体" w:eastAsia="方正仿宋简体" w:hAnsi="宋体" w:cs="宋体" w:hint="eastAsia"/>
          <w:color w:val="000000"/>
          <w:kern w:val="0"/>
          <w:sz w:val="32"/>
          <w:szCs w:val="32"/>
        </w:rPr>
        <w:t>家庭高校毕业生，可按照</w:t>
      </w:r>
      <w:proofErr w:type="gramStart"/>
      <w:r w:rsidRPr="006270CA">
        <w:rPr>
          <w:rFonts w:ascii="方正仿宋简体" w:eastAsia="方正仿宋简体" w:hAnsi="宋体" w:cs="宋体" w:hint="eastAsia"/>
          <w:color w:val="000000"/>
          <w:kern w:val="0"/>
          <w:sz w:val="32"/>
          <w:szCs w:val="32"/>
        </w:rPr>
        <w:t>特事特议的</w:t>
      </w:r>
      <w:proofErr w:type="gramEnd"/>
      <w:r w:rsidRPr="006270CA">
        <w:rPr>
          <w:rFonts w:ascii="方正仿宋简体" w:eastAsia="方正仿宋简体" w:hAnsi="宋体" w:cs="宋体" w:hint="eastAsia"/>
          <w:color w:val="000000"/>
          <w:kern w:val="0"/>
          <w:sz w:val="32"/>
          <w:szCs w:val="32"/>
        </w:rPr>
        <w:t>办法优先聘用。县以上事业单位每年可</w:t>
      </w:r>
      <w:r w:rsidRPr="006270CA">
        <w:rPr>
          <w:rFonts w:ascii="方正仿宋简体" w:eastAsia="方正仿宋简体" w:hAnsi="宋体" w:cs="宋体" w:hint="eastAsia"/>
          <w:color w:val="000000"/>
          <w:kern w:val="0"/>
          <w:sz w:val="32"/>
          <w:szCs w:val="32"/>
        </w:rPr>
        <w:lastRenderedPageBreak/>
        <w:t>拿出招聘计划</w:t>
      </w:r>
      <w:r w:rsidRPr="006270CA">
        <w:rPr>
          <w:rFonts w:ascii="宋体" w:eastAsia="宋体" w:hAnsi="宋体" w:cs="宋体"/>
          <w:color w:val="000000"/>
          <w:kern w:val="0"/>
          <w:sz w:val="32"/>
          <w:szCs w:val="32"/>
        </w:rPr>
        <w:t>30%</w:t>
      </w:r>
      <w:r w:rsidRPr="006270CA">
        <w:rPr>
          <w:rFonts w:ascii="方正仿宋简体" w:eastAsia="方正仿宋简体" w:hAnsi="宋体" w:cs="宋体" w:hint="eastAsia"/>
          <w:color w:val="000000"/>
          <w:kern w:val="0"/>
          <w:sz w:val="32"/>
          <w:szCs w:val="32"/>
        </w:rPr>
        <w:t>以内的岗位，定向招聘在我市服务期满、考核合格的基层服务项目人员。</w:t>
      </w:r>
      <w:r w:rsidRPr="006270CA">
        <w:rPr>
          <w:rFonts w:ascii="方正楷体简体" w:eastAsia="方正楷体简体" w:hAnsi="宋体" w:cs="宋体" w:hint="eastAsia"/>
          <w:color w:val="000000"/>
          <w:kern w:val="0"/>
          <w:sz w:val="32"/>
          <w:szCs w:val="32"/>
        </w:rPr>
        <w:t>（责任单位：市</w:t>
      </w:r>
      <w:proofErr w:type="gramStart"/>
      <w:r w:rsidRPr="006270CA">
        <w:rPr>
          <w:rFonts w:ascii="方正楷体简体" w:eastAsia="方正楷体简体" w:hAnsi="宋体" w:cs="宋体" w:hint="eastAsia"/>
          <w:color w:val="000000"/>
          <w:kern w:val="0"/>
          <w:sz w:val="32"/>
          <w:szCs w:val="32"/>
        </w:rPr>
        <w:t>人社局</w:t>
      </w:r>
      <w:proofErr w:type="gramEnd"/>
      <w:r w:rsidRPr="006270CA">
        <w:rPr>
          <w:rFonts w:ascii="方正楷体简体" w:eastAsia="方正楷体简体" w:hAnsi="宋体" w:cs="宋体" w:hint="eastAsia"/>
          <w:color w:val="000000"/>
          <w:kern w:val="0"/>
          <w:sz w:val="32"/>
          <w:szCs w:val="32"/>
        </w:rPr>
        <w:t>、市编办、市人才办、市教育局、市卫生计生委、市农林委，各县、区政府，市高新区管委会、市经开区管委会）</w:t>
      </w:r>
    </w:p>
    <w:p w:rsidR="006270CA" w:rsidRPr="006270CA" w:rsidRDefault="006270CA" w:rsidP="006270CA">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6270CA">
        <w:rPr>
          <w:rFonts w:ascii="方正黑体简体" w:eastAsia="方正黑体简体" w:hAnsi="宋体" w:cs="宋体" w:hint="eastAsia"/>
          <w:color w:val="000000"/>
          <w:kern w:val="0"/>
          <w:sz w:val="32"/>
          <w:szCs w:val="32"/>
        </w:rPr>
        <w:t>四、改革职称评审制度。</w:t>
      </w:r>
      <w:r w:rsidRPr="006270CA">
        <w:rPr>
          <w:rFonts w:ascii="方正仿宋简体" w:eastAsia="方正仿宋简体" w:hAnsi="宋体" w:cs="宋体" w:hint="eastAsia"/>
          <w:color w:val="000000"/>
          <w:kern w:val="0"/>
          <w:sz w:val="32"/>
          <w:szCs w:val="32"/>
        </w:rPr>
        <w:t>通过特设岗位方式到乡镇事业单位工作的高校毕业生，</w:t>
      </w:r>
      <w:proofErr w:type="gramStart"/>
      <w:r w:rsidRPr="006270CA">
        <w:rPr>
          <w:rFonts w:ascii="方正仿宋简体" w:eastAsia="方正仿宋简体" w:hAnsi="宋体" w:cs="宋体" w:hint="eastAsia"/>
          <w:color w:val="000000"/>
          <w:kern w:val="0"/>
          <w:sz w:val="32"/>
          <w:szCs w:val="32"/>
        </w:rPr>
        <w:t>如相应</w:t>
      </w:r>
      <w:proofErr w:type="gramEnd"/>
      <w:r w:rsidRPr="006270CA">
        <w:rPr>
          <w:rFonts w:ascii="方正仿宋简体" w:eastAsia="方正仿宋简体" w:hAnsi="宋体" w:cs="宋体" w:hint="eastAsia"/>
          <w:color w:val="000000"/>
          <w:kern w:val="0"/>
          <w:sz w:val="32"/>
          <w:szCs w:val="32"/>
        </w:rPr>
        <w:t>岗位无空缺的，可以不占岗位比例先期聘用并兑现待遇，逐步消化过渡，聘用后</w:t>
      </w:r>
      <w:r w:rsidRPr="006270CA">
        <w:rPr>
          <w:rFonts w:ascii="宋体" w:eastAsia="宋体" w:hAnsi="宋体" w:cs="宋体"/>
          <w:color w:val="000000"/>
          <w:kern w:val="0"/>
          <w:sz w:val="32"/>
          <w:szCs w:val="32"/>
        </w:rPr>
        <w:t>3</w:t>
      </w:r>
      <w:r w:rsidRPr="006270CA">
        <w:rPr>
          <w:rFonts w:ascii="方正仿宋简体" w:eastAsia="方正仿宋简体" w:hAnsi="宋体" w:cs="宋体" w:hint="eastAsia"/>
          <w:color w:val="000000"/>
          <w:kern w:val="0"/>
          <w:sz w:val="32"/>
          <w:szCs w:val="32"/>
        </w:rPr>
        <w:t>年内可以在乡镇事业单位之间流动。基层专业技术人才参加职称评审时，可以本专业岗位中能够体现专业技术工作业绩和水平的成果、技术创新与集成能力、自主知识产权、成果转化情况，以及个人在近</w:t>
      </w:r>
      <w:r w:rsidRPr="006270CA">
        <w:rPr>
          <w:rFonts w:ascii="宋体" w:eastAsia="宋体" w:hAnsi="宋体" w:cs="宋体"/>
          <w:color w:val="000000"/>
          <w:kern w:val="0"/>
          <w:sz w:val="32"/>
          <w:szCs w:val="32"/>
        </w:rPr>
        <w:t>3</w:t>
      </w:r>
      <w:r w:rsidRPr="006270CA">
        <w:rPr>
          <w:rFonts w:ascii="方正仿宋简体" w:eastAsia="方正仿宋简体" w:hAnsi="宋体" w:cs="宋体" w:hint="eastAsia"/>
          <w:color w:val="000000"/>
          <w:kern w:val="0"/>
          <w:sz w:val="32"/>
          <w:szCs w:val="32"/>
        </w:rPr>
        <w:t>年的创新创业中所创造的就业岗位数量等替代论文、科研等业绩条件。对农业、林业、水利和建筑规划等行业专业技术人才晋升高级职称的，原则上须有</w:t>
      </w:r>
      <w:r w:rsidRPr="006270CA">
        <w:rPr>
          <w:rFonts w:ascii="宋体" w:eastAsia="宋体" w:hAnsi="宋体" w:cs="宋体"/>
          <w:color w:val="000000"/>
          <w:kern w:val="0"/>
          <w:sz w:val="32"/>
          <w:szCs w:val="32"/>
        </w:rPr>
        <w:t>1</w:t>
      </w:r>
      <w:r w:rsidRPr="006270CA">
        <w:rPr>
          <w:rFonts w:ascii="方正仿宋简体" w:eastAsia="方正仿宋简体" w:hAnsi="宋体" w:cs="宋体" w:hint="eastAsia"/>
          <w:color w:val="000000"/>
          <w:kern w:val="0"/>
          <w:sz w:val="32"/>
          <w:szCs w:val="32"/>
        </w:rPr>
        <w:t>年以上农村基层工作服务经历。</w:t>
      </w:r>
      <w:r w:rsidRPr="006270CA">
        <w:rPr>
          <w:rFonts w:ascii="方正楷体简体" w:eastAsia="方正楷体简体" w:hAnsi="宋体" w:cs="宋体" w:hint="eastAsia"/>
          <w:color w:val="000000"/>
          <w:kern w:val="0"/>
          <w:sz w:val="32"/>
          <w:szCs w:val="32"/>
        </w:rPr>
        <w:t>（责任单位：市</w:t>
      </w:r>
      <w:proofErr w:type="gramStart"/>
      <w:r w:rsidRPr="006270CA">
        <w:rPr>
          <w:rFonts w:ascii="方正楷体简体" w:eastAsia="方正楷体简体" w:hAnsi="宋体" w:cs="宋体" w:hint="eastAsia"/>
          <w:color w:val="000000"/>
          <w:kern w:val="0"/>
          <w:sz w:val="32"/>
          <w:szCs w:val="32"/>
        </w:rPr>
        <w:t>人社局</w:t>
      </w:r>
      <w:proofErr w:type="gramEnd"/>
      <w:r w:rsidRPr="006270CA">
        <w:rPr>
          <w:rFonts w:ascii="方正楷体简体" w:eastAsia="方正楷体简体" w:hAnsi="宋体" w:cs="宋体" w:hint="eastAsia"/>
          <w:color w:val="000000"/>
          <w:kern w:val="0"/>
          <w:sz w:val="32"/>
          <w:szCs w:val="32"/>
        </w:rPr>
        <w:t>、市农林委、市水利局、市卫生计生委、市住建委，各区政府，市高新区管委会、市经开区管委会）</w:t>
      </w:r>
    </w:p>
    <w:p w:rsidR="006270CA" w:rsidRPr="006270CA" w:rsidRDefault="006270CA" w:rsidP="006270CA">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6270CA">
        <w:rPr>
          <w:rFonts w:ascii="方正黑体简体" w:eastAsia="方正黑体简体" w:hAnsi="宋体" w:cs="宋体" w:hint="eastAsia"/>
          <w:color w:val="000000"/>
          <w:kern w:val="0"/>
          <w:sz w:val="32"/>
          <w:szCs w:val="32"/>
        </w:rPr>
        <w:t>五、帮助偿还助学贷款。</w:t>
      </w:r>
      <w:r w:rsidRPr="006270CA">
        <w:rPr>
          <w:rFonts w:ascii="方正仿宋简体" w:eastAsia="方正仿宋简体" w:hAnsi="宋体" w:cs="宋体" w:hint="eastAsia"/>
          <w:color w:val="000000"/>
          <w:kern w:val="0"/>
          <w:sz w:val="32"/>
          <w:szCs w:val="32"/>
        </w:rPr>
        <w:t>对申请助学贷款的高校毕业生到我市就业的，其助学贷款尚未偿还部分，每年根据还款计划予以全额代偿。</w:t>
      </w:r>
      <w:r w:rsidRPr="006270CA">
        <w:rPr>
          <w:rFonts w:ascii="方正楷体简体" w:eastAsia="方正楷体简体" w:hAnsi="宋体" w:cs="宋体" w:hint="eastAsia"/>
          <w:color w:val="000000"/>
          <w:kern w:val="0"/>
          <w:sz w:val="32"/>
          <w:szCs w:val="32"/>
        </w:rPr>
        <w:t>（责任单位：市</w:t>
      </w:r>
      <w:proofErr w:type="gramStart"/>
      <w:r w:rsidRPr="006270CA">
        <w:rPr>
          <w:rFonts w:ascii="方正楷体简体" w:eastAsia="方正楷体简体" w:hAnsi="宋体" w:cs="宋体" w:hint="eastAsia"/>
          <w:color w:val="000000"/>
          <w:kern w:val="0"/>
          <w:sz w:val="32"/>
          <w:szCs w:val="32"/>
        </w:rPr>
        <w:t>人社局</w:t>
      </w:r>
      <w:proofErr w:type="gramEnd"/>
      <w:r w:rsidRPr="006270CA">
        <w:rPr>
          <w:rFonts w:ascii="方正楷体简体" w:eastAsia="方正楷体简体" w:hAnsi="宋体" w:cs="宋体" w:hint="eastAsia"/>
          <w:color w:val="000000"/>
          <w:kern w:val="0"/>
          <w:sz w:val="32"/>
          <w:szCs w:val="32"/>
        </w:rPr>
        <w:t>、市财政</w:t>
      </w:r>
      <w:r w:rsidRPr="006270CA">
        <w:rPr>
          <w:rFonts w:ascii="方正楷体简体" w:eastAsia="方正楷体简体" w:hAnsi="宋体" w:cs="宋体" w:hint="eastAsia"/>
          <w:color w:val="000000"/>
          <w:kern w:val="0"/>
          <w:sz w:val="32"/>
          <w:szCs w:val="32"/>
        </w:rPr>
        <w:lastRenderedPageBreak/>
        <w:t>局、市教育局，各区政府，市高新区管委会、市经开区管委会）</w:t>
      </w:r>
    </w:p>
    <w:p w:rsidR="006270CA" w:rsidRPr="006270CA" w:rsidRDefault="006270CA" w:rsidP="006270CA">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6270CA">
        <w:rPr>
          <w:rFonts w:ascii="方正黑体简体" w:eastAsia="方正黑体简体" w:hAnsi="宋体" w:cs="宋体" w:hint="eastAsia"/>
          <w:color w:val="000000"/>
          <w:kern w:val="0"/>
          <w:sz w:val="32"/>
          <w:szCs w:val="32"/>
        </w:rPr>
        <w:t>六、鼓励在职学历进修。</w:t>
      </w:r>
      <w:r w:rsidRPr="006270CA">
        <w:rPr>
          <w:rFonts w:ascii="方正仿宋简体" w:eastAsia="方正仿宋简体" w:hAnsi="宋体" w:cs="宋体" w:hint="eastAsia"/>
          <w:color w:val="000000"/>
          <w:kern w:val="0"/>
          <w:sz w:val="32"/>
          <w:szCs w:val="32"/>
        </w:rPr>
        <w:t>在企业就业的高校毕业生，在职进修取得理工类硕士、博士学位并继续在企业就业的，连续三年分别给予每年</w:t>
      </w:r>
      <w:r w:rsidRPr="006270CA">
        <w:rPr>
          <w:rFonts w:ascii="宋体" w:eastAsia="宋体" w:hAnsi="宋体" w:cs="宋体"/>
          <w:color w:val="000000"/>
          <w:kern w:val="0"/>
          <w:sz w:val="32"/>
          <w:szCs w:val="32"/>
        </w:rPr>
        <w:t>8000</w:t>
      </w:r>
      <w:r w:rsidRPr="006270CA">
        <w:rPr>
          <w:rFonts w:ascii="方正仿宋简体" w:eastAsia="方正仿宋简体" w:hAnsi="宋体" w:cs="宋体" w:hint="eastAsia"/>
          <w:color w:val="000000"/>
          <w:kern w:val="0"/>
          <w:sz w:val="32"/>
          <w:szCs w:val="32"/>
        </w:rPr>
        <w:t>元、</w:t>
      </w:r>
      <w:r w:rsidRPr="006270CA">
        <w:rPr>
          <w:rFonts w:ascii="宋体" w:eastAsia="宋体" w:hAnsi="宋体" w:cs="宋体"/>
          <w:color w:val="000000"/>
          <w:kern w:val="0"/>
          <w:sz w:val="32"/>
          <w:szCs w:val="32"/>
        </w:rPr>
        <w:t>15000</w:t>
      </w:r>
      <w:r w:rsidRPr="006270CA">
        <w:rPr>
          <w:rFonts w:ascii="方正仿宋简体" w:eastAsia="方正仿宋简体" w:hAnsi="宋体" w:cs="宋体" w:hint="eastAsia"/>
          <w:color w:val="000000"/>
          <w:kern w:val="0"/>
          <w:sz w:val="32"/>
          <w:szCs w:val="32"/>
        </w:rPr>
        <w:t>元的学习费用补助。</w:t>
      </w:r>
      <w:r w:rsidRPr="006270CA">
        <w:rPr>
          <w:rFonts w:ascii="方正楷体简体" w:eastAsia="方正楷体简体" w:hAnsi="宋体" w:cs="宋体" w:hint="eastAsia"/>
          <w:color w:val="000000"/>
          <w:kern w:val="0"/>
          <w:sz w:val="32"/>
          <w:szCs w:val="32"/>
        </w:rPr>
        <w:t>（责任单位：市人才办、市</w:t>
      </w:r>
      <w:proofErr w:type="gramStart"/>
      <w:r w:rsidRPr="006270CA">
        <w:rPr>
          <w:rFonts w:ascii="方正楷体简体" w:eastAsia="方正楷体简体" w:hAnsi="宋体" w:cs="宋体" w:hint="eastAsia"/>
          <w:color w:val="000000"/>
          <w:kern w:val="0"/>
          <w:sz w:val="32"/>
          <w:szCs w:val="32"/>
        </w:rPr>
        <w:t>人社局</w:t>
      </w:r>
      <w:proofErr w:type="gramEnd"/>
      <w:r w:rsidRPr="006270CA">
        <w:rPr>
          <w:rFonts w:ascii="方正楷体简体" w:eastAsia="方正楷体简体" w:hAnsi="宋体" w:cs="宋体" w:hint="eastAsia"/>
          <w:color w:val="000000"/>
          <w:kern w:val="0"/>
          <w:sz w:val="32"/>
          <w:szCs w:val="32"/>
        </w:rPr>
        <w:t>、市财政局，各区政府，市高新区管委会、市经开区管委会）</w:t>
      </w:r>
    </w:p>
    <w:p w:rsidR="006270CA" w:rsidRPr="006270CA" w:rsidRDefault="006270CA" w:rsidP="006270CA">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6270CA">
        <w:rPr>
          <w:rFonts w:ascii="方正黑体简体" w:eastAsia="方正黑体简体" w:hAnsi="宋体" w:cs="宋体" w:hint="eastAsia"/>
          <w:color w:val="000000"/>
          <w:kern w:val="0"/>
          <w:sz w:val="32"/>
          <w:szCs w:val="32"/>
        </w:rPr>
        <w:t>七、支持创新创业。</w:t>
      </w:r>
      <w:r w:rsidRPr="006270CA">
        <w:rPr>
          <w:rFonts w:ascii="方正仿宋简体" w:eastAsia="方正仿宋简体" w:hAnsi="宋体" w:cs="宋体" w:hint="eastAsia"/>
          <w:color w:val="000000"/>
          <w:kern w:val="0"/>
          <w:sz w:val="32"/>
          <w:szCs w:val="32"/>
        </w:rPr>
        <w:t>持续建设一批“双创”示范基地、青年创业园、</w:t>
      </w:r>
      <w:proofErr w:type="gramStart"/>
      <w:r w:rsidRPr="006270CA">
        <w:rPr>
          <w:rFonts w:ascii="方正仿宋简体" w:eastAsia="方正仿宋简体" w:hAnsi="宋体" w:cs="宋体" w:hint="eastAsia"/>
          <w:color w:val="000000"/>
          <w:kern w:val="0"/>
          <w:sz w:val="32"/>
          <w:szCs w:val="32"/>
        </w:rPr>
        <w:t>众创空间</w:t>
      </w:r>
      <w:proofErr w:type="gramEnd"/>
      <w:r w:rsidRPr="006270CA">
        <w:rPr>
          <w:rFonts w:ascii="方正仿宋简体" w:eastAsia="方正仿宋简体" w:hAnsi="宋体" w:cs="宋体" w:hint="eastAsia"/>
          <w:color w:val="000000"/>
          <w:kern w:val="0"/>
          <w:sz w:val="32"/>
          <w:szCs w:val="32"/>
        </w:rPr>
        <w:t>、大学生创业园、农业科技园区</w:t>
      </w:r>
      <w:proofErr w:type="gramStart"/>
      <w:r w:rsidRPr="006270CA">
        <w:rPr>
          <w:rFonts w:ascii="方正仿宋简体" w:eastAsia="方正仿宋简体" w:hAnsi="宋体" w:cs="宋体" w:hint="eastAsia"/>
          <w:color w:val="000000"/>
          <w:kern w:val="0"/>
          <w:sz w:val="32"/>
          <w:szCs w:val="32"/>
        </w:rPr>
        <w:t>等创业</w:t>
      </w:r>
      <w:proofErr w:type="gramEnd"/>
      <w:r w:rsidRPr="006270CA">
        <w:rPr>
          <w:rFonts w:ascii="方正仿宋简体" w:eastAsia="方正仿宋简体" w:hAnsi="宋体" w:cs="宋体" w:hint="eastAsia"/>
          <w:color w:val="000000"/>
          <w:kern w:val="0"/>
          <w:sz w:val="32"/>
          <w:szCs w:val="32"/>
        </w:rPr>
        <w:t>孵化载体，为高校毕业生搭建便利化、低成本、全要素的创新创业平台，力争</w:t>
      </w:r>
      <w:r w:rsidRPr="006270CA">
        <w:rPr>
          <w:rFonts w:ascii="宋体" w:eastAsia="宋体" w:hAnsi="宋体" w:cs="宋体"/>
          <w:color w:val="000000"/>
          <w:kern w:val="0"/>
          <w:sz w:val="32"/>
          <w:szCs w:val="32"/>
        </w:rPr>
        <w:t>5</w:t>
      </w:r>
      <w:r w:rsidRPr="006270CA">
        <w:rPr>
          <w:rFonts w:ascii="方正仿宋简体" w:eastAsia="方正仿宋简体" w:hAnsi="宋体" w:cs="宋体" w:hint="eastAsia"/>
          <w:color w:val="000000"/>
          <w:kern w:val="0"/>
          <w:sz w:val="32"/>
          <w:szCs w:val="32"/>
        </w:rPr>
        <w:t>年内建成</w:t>
      </w:r>
      <w:r w:rsidRPr="006270CA">
        <w:rPr>
          <w:rFonts w:ascii="宋体" w:eastAsia="宋体" w:hAnsi="宋体" w:cs="宋体"/>
          <w:color w:val="000000"/>
          <w:kern w:val="0"/>
          <w:sz w:val="32"/>
          <w:szCs w:val="32"/>
        </w:rPr>
        <w:t>100</w:t>
      </w:r>
      <w:r w:rsidRPr="006270CA">
        <w:rPr>
          <w:rFonts w:ascii="方正仿宋简体" w:eastAsia="方正仿宋简体" w:hAnsi="宋体" w:cs="宋体" w:hint="eastAsia"/>
          <w:color w:val="000000"/>
          <w:kern w:val="0"/>
          <w:sz w:val="32"/>
          <w:szCs w:val="32"/>
        </w:rPr>
        <w:t>家以上，按规定给予场租、水电、行政事业性收费减免等政策支持。整合大学生创业基金、青年创业引导基金等政府投资基金，与创业投资机构共同组建创业投资引导基金，对中小</w:t>
      </w:r>
      <w:proofErr w:type="gramStart"/>
      <w:r w:rsidRPr="006270CA">
        <w:rPr>
          <w:rFonts w:ascii="方正仿宋简体" w:eastAsia="方正仿宋简体" w:hAnsi="宋体" w:cs="宋体" w:hint="eastAsia"/>
          <w:color w:val="000000"/>
          <w:kern w:val="0"/>
          <w:sz w:val="32"/>
          <w:szCs w:val="32"/>
        </w:rPr>
        <w:t>微企业</w:t>
      </w:r>
      <w:proofErr w:type="gramEnd"/>
      <w:r w:rsidRPr="006270CA">
        <w:rPr>
          <w:rFonts w:ascii="方正仿宋简体" w:eastAsia="方正仿宋简体" w:hAnsi="宋体" w:cs="宋体" w:hint="eastAsia"/>
          <w:color w:val="000000"/>
          <w:kern w:val="0"/>
          <w:sz w:val="32"/>
          <w:szCs w:val="32"/>
        </w:rPr>
        <w:t>和入驻各类孵化器的大学生创业项目给予创业贷款支持或给予</w:t>
      </w:r>
      <w:r w:rsidRPr="006270CA">
        <w:rPr>
          <w:rFonts w:ascii="宋体" w:eastAsia="宋体" w:hAnsi="宋体" w:cs="宋体"/>
          <w:color w:val="000000"/>
          <w:kern w:val="0"/>
          <w:sz w:val="32"/>
          <w:szCs w:val="32"/>
        </w:rPr>
        <w:t>20</w:t>
      </w:r>
      <w:r w:rsidRPr="006270CA">
        <w:rPr>
          <w:rFonts w:ascii="方正仿宋简体" w:eastAsia="方正仿宋简体" w:hAnsi="宋体" w:cs="宋体" w:hint="eastAsia"/>
          <w:color w:val="000000"/>
          <w:kern w:val="0"/>
          <w:sz w:val="32"/>
          <w:szCs w:val="32"/>
        </w:rPr>
        <w:t>—</w:t>
      </w:r>
      <w:r w:rsidRPr="006270CA">
        <w:rPr>
          <w:rFonts w:ascii="宋体" w:eastAsia="宋体" w:hAnsi="宋体" w:cs="宋体"/>
          <w:color w:val="000000"/>
          <w:kern w:val="0"/>
          <w:sz w:val="32"/>
          <w:szCs w:val="32"/>
        </w:rPr>
        <w:t>40%</w:t>
      </w:r>
      <w:r w:rsidRPr="006270CA">
        <w:rPr>
          <w:rFonts w:ascii="方正仿宋简体" w:eastAsia="方正仿宋简体" w:hAnsi="宋体" w:cs="宋体" w:hint="eastAsia"/>
          <w:color w:val="000000"/>
          <w:kern w:val="0"/>
          <w:sz w:val="32"/>
          <w:szCs w:val="32"/>
        </w:rPr>
        <w:t>的参股支持。建立风险分担机制，创业投资出现的损失，由创业投资引导基金按不超过</w:t>
      </w:r>
      <w:r w:rsidRPr="006270CA">
        <w:rPr>
          <w:rFonts w:ascii="宋体" w:eastAsia="宋体" w:hAnsi="宋体" w:cs="宋体"/>
          <w:color w:val="000000"/>
          <w:kern w:val="0"/>
          <w:sz w:val="32"/>
          <w:szCs w:val="32"/>
        </w:rPr>
        <w:t>70%</w:t>
      </w:r>
      <w:r w:rsidRPr="006270CA">
        <w:rPr>
          <w:rFonts w:ascii="方正仿宋简体" w:eastAsia="方正仿宋简体" w:hAnsi="宋体" w:cs="宋体" w:hint="eastAsia"/>
          <w:color w:val="000000"/>
          <w:kern w:val="0"/>
          <w:sz w:val="32"/>
          <w:szCs w:val="32"/>
        </w:rPr>
        <w:t>的比例承担。</w:t>
      </w:r>
      <w:r w:rsidRPr="006270CA">
        <w:rPr>
          <w:rFonts w:ascii="方正楷体简体" w:eastAsia="方正楷体简体" w:hAnsi="宋体" w:cs="宋体" w:hint="eastAsia"/>
          <w:color w:val="000000"/>
          <w:kern w:val="0"/>
          <w:sz w:val="32"/>
          <w:szCs w:val="32"/>
        </w:rPr>
        <w:t>（责任单位：市科技局、市</w:t>
      </w:r>
      <w:proofErr w:type="gramStart"/>
      <w:r w:rsidRPr="006270CA">
        <w:rPr>
          <w:rFonts w:ascii="方正楷体简体" w:eastAsia="方正楷体简体" w:hAnsi="宋体" w:cs="宋体" w:hint="eastAsia"/>
          <w:color w:val="000000"/>
          <w:kern w:val="0"/>
          <w:sz w:val="32"/>
          <w:szCs w:val="32"/>
        </w:rPr>
        <w:t>人社局</w:t>
      </w:r>
      <w:proofErr w:type="gramEnd"/>
      <w:r w:rsidRPr="006270CA">
        <w:rPr>
          <w:rFonts w:ascii="方正楷体简体" w:eastAsia="方正楷体简体" w:hAnsi="宋体" w:cs="宋体" w:hint="eastAsia"/>
          <w:color w:val="000000"/>
          <w:kern w:val="0"/>
          <w:sz w:val="32"/>
          <w:szCs w:val="32"/>
        </w:rPr>
        <w:t>、</w:t>
      </w:r>
      <w:proofErr w:type="gramStart"/>
      <w:r w:rsidRPr="006270CA">
        <w:rPr>
          <w:rFonts w:ascii="方正楷体简体" w:eastAsia="方正楷体简体" w:hAnsi="宋体" w:cs="宋体" w:hint="eastAsia"/>
          <w:color w:val="000000"/>
          <w:kern w:val="0"/>
          <w:sz w:val="32"/>
          <w:szCs w:val="32"/>
        </w:rPr>
        <w:t>市发改委</w:t>
      </w:r>
      <w:proofErr w:type="gramEnd"/>
      <w:r w:rsidRPr="006270CA">
        <w:rPr>
          <w:rFonts w:ascii="方正楷体简体" w:eastAsia="方正楷体简体" w:hAnsi="宋体" w:cs="宋体" w:hint="eastAsia"/>
          <w:color w:val="000000"/>
          <w:kern w:val="0"/>
          <w:sz w:val="32"/>
          <w:szCs w:val="32"/>
        </w:rPr>
        <w:t>、市财政局、团市委，各区政府，市高新区管委会、市经开区管委会）</w:t>
      </w:r>
    </w:p>
    <w:p w:rsidR="006270CA" w:rsidRPr="006270CA" w:rsidRDefault="006270CA" w:rsidP="006270CA">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6270CA">
        <w:rPr>
          <w:rFonts w:ascii="方正黑体简体" w:eastAsia="方正黑体简体" w:hAnsi="宋体" w:cs="宋体" w:hint="eastAsia"/>
          <w:color w:val="000000"/>
          <w:kern w:val="0"/>
          <w:sz w:val="32"/>
          <w:szCs w:val="32"/>
        </w:rPr>
        <w:lastRenderedPageBreak/>
        <w:t>八、开展就业技能培训。</w:t>
      </w:r>
      <w:r w:rsidRPr="006270CA">
        <w:rPr>
          <w:rFonts w:ascii="方正仿宋简体" w:eastAsia="方正仿宋简体" w:hAnsi="宋体" w:cs="宋体" w:hint="eastAsia"/>
          <w:color w:val="000000"/>
          <w:kern w:val="0"/>
          <w:sz w:val="32"/>
          <w:szCs w:val="32"/>
        </w:rPr>
        <w:t>公共实训基地面向毕业年度内的高校毕业生开展就业技能培训的，根据培训后取得初级工、中级工、高级工、技师职业资格证书的人数，按每人</w:t>
      </w:r>
      <w:r w:rsidRPr="006270CA">
        <w:rPr>
          <w:rFonts w:ascii="宋体" w:eastAsia="宋体" w:hAnsi="宋体" w:cs="宋体"/>
          <w:color w:val="000000"/>
          <w:kern w:val="0"/>
          <w:sz w:val="32"/>
          <w:szCs w:val="32"/>
        </w:rPr>
        <w:t>500</w:t>
      </w:r>
      <w:r w:rsidRPr="006270CA">
        <w:rPr>
          <w:rFonts w:ascii="方正仿宋简体" w:eastAsia="方正仿宋简体" w:hAnsi="宋体" w:cs="宋体" w:hint="eastAsia"/>
          <w:color w:val="000000"/>
          <w:kern w:val="0"/>
          <w:sz w:val="32"/>
          <w:szCs w:val="32"/>
        </w:rPr>
        <w:t>元、</w:t>
      </w:r>
      <w:r w:rsidRPr="006270CA">
        <w:rPr>
          <w:rFonts w:ascii="宋体" w:eastAsia="宋体" w:hAnsi="宋体" w:cs="宋体"/>
          <w:color w:val="000000"/>
          <w:kern w:val="0"/>
          <w:sz w:val="32"/>
          <w:szCs w:val="32"/>
        </w:rPr>
        <w:t>1000</w:t>
      </w:r>
      <w:r w:rsidRPr="006270CA">
        <w:rPr>
          <w:rFonts w:ascii="方正仿宋简体" w:eastAsia="方正仿宋简体" w:hAnsi="宋体" w:cs="宋体" w:hint="eastAsia"/>
          <w:color w:val="000000"/>
          <w:kern w:val="0"/>
          <w:sz w:val="32"/>
          <w:szCs w:val="32"/>
        </w:rPr>
        <w:t>元、</w:t>
      </w:r>
      <w:r w:rsidRPr="006270CA">
        <w:rPr>
          <w:rFonts w:ascii="宋体" w:eastAsia="宋体" w:hAnsi="宋体" w:cs="宋体"/>
          <w:color w:val="000000"/>
          <w:kern w:val="0"/>
          <w:sz w:val="32"/>
          <w:szCs w:val="32"/>
        </w:rPr>
        <w:t>2000</w:t>
      </w:r>
      <w:r w:rsidRPr="006270CA">
        <w:rPr>
          <w:rFonts w:ascii="方正仿宋简体" w:eastAsia="方正仿宋简体" w:hAnsi="宋体" w:cs="宋体" w:hint="eastAsia"/>
          <w:color w:val="000000"/>
          <w:kern w:val="0"/>
          <w:sz w:val="32"/>
          <w:szCs w:val="32"/>
        </w:rPr>
        <w:t>元、</w:t>
      </w:r>
      <w:r w:rsidRPr="006270CA">
        <w:rPr>
          <w:rFonts w:ascii="宋体" w:eastAsia="宋体" w:hAnsi="宋体" w:cs="宋体"/>
          <w:color w:val="000000"/>
          <w:kern w:val="0"/>
          <w:sz w:val="32"/>
          <w:szCs w:val="32"/>
        </w:rPr>
        <w:t>3500</w:t>
      </w:r>
      <w:r w:rsidRPr="006270CA">
        <w:rPr>
          <w:rFonts w:ascii="方正仿宋简体" w:eastAsia="方正仿宋简体" w:hAnsi="宋体" w:cs="宋体" w:hint="eastAsia"/>
          <w:color w:val="000000"/>
          <w:kern w:val="0"/>
          <w:sz w:val="32"/>
          <w:szCs w:val="32"/>
        </w:rPr>
        <w:t>元的标准给予培训补贴。</w:t>
      </w:r>
      <w:r w:rsidRPr="006270CA">
        <w:rPr>
          <w:rFonts w:ascii="方正楷体简体" w:eastAsia="方正楷体简体" w:hAnsi="宋体" w:cs="宋体" w:hint="eastAsia"/>
          <w:color w:val="000000"/>
          <w:kern w:val="0"/>
          <w:sz w:val="32"/>
          <w:szCs w:val="32"/>
        </w:rPr>
        <w:t>（责任单位：市</w:t>
      </w:r>
      <w:proofErr w:type="gramStart"/>
      <w:r w:rsidRPr="006270CA">
        <w:rPr>
          <w:rFonts w:ascii="方正楷体简体" w:eastAsia="方正楷体简体" w:hAnsi="宋体" w:cs="宋体" w:hint="eastAsia"/>
          <w:color w:val="000000"/>
          <w:kern w:val="0"/>
          <w:sz w:val="32"/>
          <w:szCs w:val="32"/>
        </w:rPr>
        <w:t>人社局</w:t>
      </w:r>
      <w:proofErr w:type="gramEnd"/>
      <w:r w:rsidRPr="006270CA">
        <w:rPr>
          <w:rFonts w:ascii="方正楷体简体" w:eastAsia="方正楷体简体" w:hAnsi="宋体" w:cs="宋体" w:hint="eastAsia"/>
          <w:color w:val="000000"/>
          <w:kern w:val="0"/>
          <w:sz w:val="32"/>
          <w:szCs w:val="32"/>
        </w:rPr>
        <w:t>、市财政局，各区政府，市高新区管委会、市经开区管委会）</w:t>
      </w:r>
    </w:p>
    <w:p w:rsidR="006270CA" w:rsidRPr="006270CA" w:rsidRDefault="006270CA" w:rsidP="006270CA">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6270CA">
        <w:rPr>
          <w:rFonts w:ascii="方正黑体简体" w:eastAsia="方正黑体简体" w:hAnsi="宋体" w:cs="宋体" w:hint="eastAsia"/>
          <w:color w:val="000000"/>
          <w:kern w:val="0"/>
          <w:sz w:val="32"/>
          <w:szCs w:val="32"/>
        </w:rPr>
        <w:t>九、强化职业能力训练。</w:t>
      </w:r>
      <w:r w:rsidRPr="006270CA">
        <w:rPr>
          <w:rFonts w:ascii="方正仿宋简体" w:eastAsia="方正仿宋简体" w:hAnsi="宋体" w:cs="宋体" w:hint="eastAsia"/>
          <w:color w:val="000000"/>
          <w:kern w:val="0"/>
          <w:sz w:val="32"/>
          <w:szCs w:val="32"/>
        </w:rPr>
        <w:t>支持各类就业创业服务机构重点面向毕业年度内的高校毕业生开展定向培养，根据培训后到我市企业就业人数和培训费用等情况，按最高不超过每人</w:t>
      </w:r>
      <w:r w:rsidRPr="006270CA">
        <w:rPr>
          <w:rFonts w:ascii="宋体" w:eastAsia="宋体" w:hAnsi="宋体" w:cs="宋体"/>
          <w:color w:val="000000"/>
          <w:kern w:val="0"/>
          <w:sz w:val="32"/>
          <w:szCs w:val="32"/>
        </w:rPr>
        <w:t>2000</w:t>
      </w:r>
      <w:r w:rsidRPr="006270CA">
        <w:rPr>
          <w:rFonts w:ascii="方正仿宋简体" w:eastAsia="方正仿宋简体" w:hAnsi="宋体" w:cs="宋体" w:hint="eastAsia"/>
          <w:color w:val="000000"/>
          <w:kern w:val="0"/>
          <w:sz w:val="32"/>
          <w:szCs w:val="32"/>
        </w:rPr>
        <w:t>元的标准给予就业创业服务机构补助。采取政府购买服务方式，依托专业服务机构对高校毕业生开展人才测评，根据测评结果与我市用人单位联合制定相应的职业训练课程，通过职业训练营等方式，不断提高高校毕业生职业素质和就业能力。</w:t>
      </w:r>
      <w:r w:rsidRPr="006270CA">
        <w:rPr>
          <w:rFonts w:ascii="方正楷体简体" w:eastAsia="方正楷体简体" w:hAnsi="宋体" w:cs="宋体" w:hint="eastAsia"/>
          <w:color w:val="000000"/>
          <w:kern w:val="0"/>
          <w:sz w:val="32"/>
          <w:szCs w:val="32"/>
        </w:rPr>
        <w:t>（责任单位：市</w:t>
      </w:r>
      <w:proofErr w:type="gramStart"/>
      <w:r w:rsidRPr="006270CA">
        <w:rPr>
          <w:rFonts w:ascii="方正楷体简体" w:eastAsia="方正楷体简体" w:hAnsi="宋体" w:cs="宋体" w:hint="eastAsia"/>
          <w:color w:val="000000"/>
          <w:kern w:val="0"/>
          <w:sz w:val="32"/>
          <w:szCs w:val="32"/>
        </w:rPr>
        <w:t>人社局</w:t>
      </w:r>
      <w:proofErr w:type="gramEnd"/>
      <w:r w:rsidRPr="006270CA">
        <w:rPr>
          <w:rFonts w:ascii="方正楷体简体" w:eastAsia="方正楷体简体" w:hAnsi="宋体" w:cs="宋体" w:hint="eastAsia"/>
          <w:color w:val="000000"/>
          <w:kern w:val="0"/>
          <w:sz w:val="32"/>
          <w:szCs w:val="32"/>
        </w:rPr>
        <w:t>、市财政局，各区政府，市高新区管委会、市经开区管委会）</w:t>
      </w:r>
    </w:p>
    <w:p w:rsidR="006270CA" w:rsidRPr="006270CA" w:rsidRDefault="006270CA" w:rsidP="006270CA">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6270CA">
        <w:rPr>
          <w:rFonts w:ascii="方正黑体简体" w:eastAsia="方正黑体简体" w:hAnsi="宋体" w:cs="宋体" w:hint="eastAsia"/>
          <w:color w:val="000000"/>
          <w:kern w:val="0"/>
          <w:sz w:val="32"/>
          <w:szCs w:val="32"/>
        </w:rPr>
        <w:t>十、组织参加社会实践。</w:t>
      </w:r>
      <w:r w:rsidRPr="006270CA">
        <w:rPr>
          <w:rFonts w:ascii="方正仿宋简体" w:eastAsia="方正仿宋简体" w:hAnsi="宋体" w:cs="宋体" w:hint="eastAsia"/>
          <w:color w:val="000000"/>
          <w:kern w:val="0"/>
          <w:sz w:val="32"/>
          <w:szCs w:val="32"/>
        </w:rPr>
        <w:t>每年择优认定</w:t>
      </w:r>
      <w:r w:rsidRPr="006270CA">
        <w:rPr>
          <w:rFonts w:ascii="宋体" w:eastAsia="宋体" w:hAnsi="宋体" w:cs="宋体"/>
          <w:color w:val="000000"/>
          <w:kern w:val="0"/>
          <w:sz w:val="32"/>
          <w:szCs w:val="32"/>
        </w:rPr>
        <w:t>50</w:t>
      </w:r>
      <w:r w:rsidRPr="006270CA">
        <w:rPr>
          <w:rFonts w:ascii="方正仿宋简体" w:eastAsia="方正仿宋简体" w:hAnsi="宋体" w:cs="宋体" w:hint="eastAsia"/>
          <w:color w:val="000000"/>
          <w:kern w:val="0"/>
          <w:sz w:val="32"/>
          <w:szCs w:val="32"/>
        </w:rPr>
        <w:t>家以上企业作为高校毕业生实习基地，实行动态管理。重点支持毕业年度内的高校毕业生参加实习（实训），实习（实训）期间，实习基地为高校毕业生购买人身意外伤害保险，财政按照每人每月</w:t>
      </w:r>
      <w:r w:rsidRPr="006270CA">
        <w:rPr>
          <w:rFonts w:ascii="宋体" w:eastAsia="宋体" w:hAnsi="宋体" w:cs="宋体"/>
          <w:color w:val="000000"/>
          <w:kern w:val="0"/>
          <w:sz w:val="32"/>
          <w:szCs w:val="32"/>
        </w:rPr>
        <w:t>500</w:t>
      </w:r>
      <w:r w:rsidRPr="006270CA">
        <w:rPr>
          <w:rFonts w:ascii="方正仿宋简体" w:eastAsia="方正仿宋简体" w:hAnsi="宋体" w:cs="宋体" w:hint="eastAsia"/>
          <w:color w:val="000000"/>
          <w:kern w:val="0"/>
          <w:sz w:val="32"/>
          <w:szCs w:val="32"/>
        </w:rPr>
        <w:t>元标准给予高校毕业生生活补助。</w:t>
      </w:r>
      <w:r w:rsidRPr="006270CA">
        <w:rPr>
          <w:rFonts w:ascii="方正楷体简体" w:eastAsia="方正楷体简体" w:hAnsi="宋体" w:cs="宋体" w:hint="eastAsia"/>
          <w:color w:val="000000"/>
          <w:kern w:val="0"/>
          <w:sz w:val="32"/>
          <w:szCs w:val="32"/>
        </w:rPr>
        <w:t>（责</w:t>
      </w:r>
      <w:r w:rsidRPr="006270CA">
        <w:rPr>
          <w:rFonts w:ascii="方正楷体简体" w:eastAsia="方正楷体简体" w:hAnsi="宋体" w:cs="宋体" w:hint="eastAsia"/>
          <w:color w:val="000000"/>
          <w:kern w:val="0"/>
          <w:sz w:val="32"/>
          <w:szCs w:val="32"/>
        </w:rPr>
        <w:lastRenderedPageBreak/>
        <w:t>任单位：市</w:t>
      </w:r>
      <w:proofErr w:type="gramStart"/>
      <w:r w:rsidRPr="006270CA">
        <w:rPr>
          <w:rFonts w:ascii="方正楷体简体" w:eastAsia="方正楷体简体" w:hAnsi="宋体" w:cs="宋体" w:hint="eastAsia"/>
          <w:color w:val="000000"/>
          <w:kern w:val="0"/>
          <w:sz w:val="32"/>
          <w:szCs w:val="32"/>
        </w:rPr>
        <w:t>人社局</w:t>
      </w:r>
      <w:proofErr w:type="gramEnd"/>
      <w:r w:rsidRPr="006270CA">
        <w:rPr>
          <w:rFonts w:ascii="方正楷体简体" w:eastAsia="方正楷体简体" w:hAnsi="宋体" w:cs="宋体" w:hint="eastAsia"/>
          <w:color w:val="000000"/>
          <w:kern w:val="0"/>
          <w:sz w:val="32"/>
          <w:szCs w:val="32"/>
        </w:rPr>
        <w:t>、市经信委、市教育局、市财政局，各区政府，市高新区管委会、市经开区管委会）</w:t>
      </w:r>
    </w:p>
    <w:p w:rsidR="006270CA" w:rsidRPr="006270CA" w:rsidRDefault="006270CA" w:rsidP="006270CA">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6270CA">
        <w:rPr>
          <w:rFonts w:ascii="方正仿宋简体" w:eastAsia="方正仿宋简体" w:hAnsi="宋体" w:cs="宋体" w:hint="eastAsia"/>
          <w:color w:val="000000"/>
          <w:kern w:val="0"/>
          <w:sz w:val="32"/>
          <w:szCs w:val="32"/>
        </w:rPr>
        <w:t>以上政策所需资金，除上级补助资金和现有政策已明确资金渠道的以外，按企业税收属地原则由市、区两级财政按照</w:t>
      </w:r>
      <w:r w:rsidRPr="006270CA">
        <w:rPr>
          <w:rFonts w:ascii="宋体" w:eastAsia="宋体" w:hAnsi="宋体" w:cs="宋体"/>
          <w:color w:val="000000"/>
          <w:kern w:val="0"/>
          <w:sz w:val="32"/>
          <w:szCs w:val="32"/>
        </w:rPr>
        <w:t>3:7</w:t>
      </w:r>
      <w:r w:rsidRPr="006270CA">
        <w:rPr>
          <w:rFonts w:ascii="方正仿宋简体" w:eastAsia="方正仿宋简体" w:hAnsi="宋体" w:cs="宋体" w:hint="eastAsia"/>
          <w:color w:val="000000"/>
          <w:kern w:val="0"/>
          <w:sz w:val="32"/>
          <w:szCs w:val="32"/>
        </w:rPr>
        <w:t>比例共同承担，市本级承担部分从人才专项经费列支，各区承担部分由各区财政安排。市直各牵头单位要根据本政策规定，制定完善实施细则，确保各项政策落地见效。</w:t>
      </w:r>
    </w:p>
    <w:p w:rsidR="000C3D63" w:rsidRDefault="006270CA" w:rsidP="006270CA">
      <w:r w:rsidRPr="006270CA">
        <w:rPr>
          <w:rFonts w:ascii="方正仿宋简体" w:eastAsia="方正仿宋简体" w:hAnsi="Microsoft Yahei" w:cs="宋体" w:hint="eastAsia"/>
          <w:color w:val="000000"/>
          <w:kern w:val="0"/>
          <w:sz w:val="32"/>
          <w:szCs w:val="32"/>
        </w:rPr>
        <w:t>本政策自公布之日起施行。</w:t>
      </w:r>
      <w:proofErr w:type="gramStart"/>
      <w:r w:rsidRPr="006270CA">
        <w:rPr>
          <w:rFonts w:ascii="方正仿宋简体" w:eastAsia="方正仿宋简体" w:hAnsi="Microsoft Yahei" w:cs="宋体" w:hint="eastAsia"/>
          <w:color w:val="000000"/>
          <w:kern w:val="0"/>
          <w:sz w:val="32"/>
          <w:szCs w:val="32"/>
        </w:rPr>
        <w:t>三县可参照</w:t>
      </w:r>
      <w:proofErr w:type="gramEnd"/>
      <w:r w:rsidRPr="006270CA">
        <w:rPr>
          <w:rFonts w:ascii="方正仿宋简体" w:eastAsia="方正仿宋简体" w:hAnsi="Microsoft Yahei" w:cs="宋体" w:hint="eastAsia"/>
          <w:color w:val="000000"/>
          <w:kern w:val="0"/>
          <w:sz w:val="32"/>
          <w:szCs w:val="32"/>
        </w:rPr>
        <w:t>执行。</w:t>
      </w:r>
      <w:bookmarkStart w:id="0" w:name="_GoBack"/>
      <w:bookmarkEnd w:id="0"/>
    </w:p>
    <w:sectPr w:rsidR="000C3D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Microsoft Yahe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2B"/>
    <w:rsid w:val="000C3D63"/>
    <w:rsid w:val="00500F2B"/>
    <w:rsid w:val="00627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B0ACC-197D-47BB-826C-A8ED0ABF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075417">
      <w:bodyDiv w:val="1"/>
      <w:marLeft w:val="0"/>
      <w:marRight w:val="0"/>
      <w:marTop w:val="0"/>
      <w:marBottom w:val="0"/>
      <w:divBdr>
        <w:top w:val="none" w:sz="0" w:space="0" w:color="auto"/>
        <w:left w:val="none" w:sz="0" w:space="0" w:color="auto"/>
        <w:bottom w:val="none" w:sz="0" w:space="0" w:color="auto"/>
        <w:right w:val="none" w:sz="0" w:space="0" w:color="auto"/>
      </w:divBdr>
      <w:divsChild>
        <w:div w:id="1825586910">
          <w:marLeft w:val="0"/>
          <w:marRight w:val="0"/>
          <w:marTop w:val="0"/>
          <w:marBottom w:val="0"/>
          <w:divBdr>
            <w:top w:val="none" w:sz="0" w:space="0" w:color="auto"/>
            <w:left w:val="none" w:sz="0" w:space="0" w:color="auto"/>
            <w:bottom w:val="none" w:sz="0" w:space="0" w:color="auto"/>
            <w:right w:val="none" w:sz="0" w:space="0" w:color="auto"/>
          </w:divBdr>
          <w:divsChild>
            <w:div w:id="794912935">
              <w:marLeft w:val="0"/>
              <w:marRight w:val="0"/>
              <w:marTop w:val="0"/>
              <w:marBottom w:val="0"/>
              <w:divBdr>
                <w:top w:val="none" w:sz="0" w:space="0" w:color="auto"/>
                <w:left w:val="none" w:sz="0" w:space="0" w:color="auto"/>
                <w:bottom w:val="none" w:sz="0" w:space="0" w:color="auto"/>
                <w:right w:val="none" w:sz="0" w:space="0" w:color="auto"/>
              </w:divBdr>
              <w:divsChild>
                <w:div w:id="1716587392">
                  <w:marLeft w:val="0"/>
                  <w:marRight w:val="0"/>
                  <w:marTop w:val="0"/>
                  <w:marBottom w:val="0"/>
                  <w:divBdr>
                    <w:top w:val="none" w:sz="0" w:space="0" w:color="auto"/>
                    <w:left w:val="none" w:sz="0" w:space="0" w:color="auto"/>
                    <w:bottom w:val="none" w:sz="0" w:space="0" w:color="auto"/>
                    <w:right w:val="none" w:sz="0" w:space="0" w:color="auto"/>
                  </w:divBdr>
                  <w:divsChild>
                    <w:div w:id="11212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2018-05-08T06:59:00Z</dcterms:created>
  <dcterms:modified xsi:type="dcterms:W3CDTF">2018-05-08T06:59:00Z</dcterms:modified>
</cp:coreProperties>
</file>