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DA7" w:rsidRPr="00D06DA7" w:rsidRDefault="00D06DA7" w:rsidP="00D06DA7">
      <w:pPr>
        <w:widowControl/>
        <w:shd w:val="clear" w:color="auto" w:fill="FFFFFF"/>
        <w:wordWrap w:val="0"/>
        <w:spacing w:line="592" w:lineRule="atLeast"/>
        <w:jc w:val="right"/>
        <w:rPr>
          <w:rFonts w:ascii="微软雅黑" w:eastAsia="微软雅黑" w:hAnsi="微软雅黑" w:cs="宋体"/>
          <w:color w:val="000000"/>
          <w:kern w:val="0"/>
          <w:szCs w:val="21"/>
        </w:rPr>
      </w:pPr>
      <w:r w:rsidRPr="00D06DA7">
        <w:rPr>
          <w:rFonts w:ascii="Times New Roman" w:eastAsia="微软雅黑" w:hAnsi="Times New Roman" w:cs="Times New Roman"/>
          <w:color w:val="000000"/>
          <w:kern w:val="0"/>
          <w:sz w:val="32"/>
          <w:szCs w:val="32"/>
        </w:rPr>
        <w:t>  2015</w:t>
      </w:r>
      <w:r w:rsidRPr="00D06DA7">
        <w:rPr>
          <w:rFonts w:ascii="仿宋_GB2312" w:eastAsia="仿宋_GB2312" w:hAnsi="Times New Roman" w:cs="Times New Roman"/>
          <w:color w:val="000000"/>
          <w:kern w:val="0"/>
          <w:sz w:val="32"/>
          <w:szCs w:val="32"/>
        </w:rPr>
        <w:t>年</w:t>
      </w:r>
      <w:r w:rsidRPr="00D06DA7">
        <w:rPr>
          <w:rFonts w:ascii="Times New Roman" w:eastAsia="微软雅黑" w:hAnsi="Times New Roman" w:cs="Times New Roman"/>
          <w:color w:val="000000"/>
          <w:kern w:val="0"/>
          <w:sz w:val="32"/>
          <w:szCs w:val="32"/>
        </w:rPr>
        <w:t>1</w:t>
      </w:r>
      <w:r w:rsidRPr="00D06DA7">
        <w:rPr>
          <w:rFonts w:ascii="仿宋_GB2312" w:eastAsia="仿宋_GB2312" w:hAnsi="Times New Roman" w:cs="Times New Roman"/>
          <w:color w:val="000000"/>
          <w:kern w:val="0"/>
          <w:sz w:val="32"/>
          <w:szCs w:val="32"/>
        </w:rPr>
        <w:t>月</w:t>
      </w:r>
      <w:r w:rsidRPr="00D06DA7">
        <w:rPr>
          <w:rFonts w:ascii="Times New Roman" w:eastAsia="微软雅黑" w:hAnsi="Times New Roman" w:cs="Times New Roman"/>
          <w:color w:val="000000"/>
          <w:kern w:val="0"/>
          <w:sz w:val="32"/>
          <w:szCs w:val="32"/>
        </w:rPr>
        <w:t>4</w:t>
      </w:r>
      <w:r w:rsidRPr="00D06DA7">
        <w:rPr>
          <w:rFonts w:ascii="仿宋_GB2312" w:eastAsia="仿宋_GB2312" w:hAnsi="Times New Roman" w:cs="Times New Roman"/>
          <w:color w:val="000000"/>
          <w:kern w:val="0"/>
          <w:sz w:val="32"/>
          <w:szCs w:val="32"/>
        </w:rPr>
        <w:t>日</w:t>
      </w:r>
      <w:r w:rsidRPr="00D06DA7">
        <w:rPr>
          <w:rFonts w:ascii="仿宋_GB2312" w:eastAsia="仿宋_GB2312" w:hAnsi="微软雅黑" w:cs="宋体" w:hint="eastAsia"/>
          <w:color w:val="000000"/>
          <w:kern w:val="0"/>
          <w:sz w:val="32"/>
          <w:szCs w:val="32"/>
        </w:rPr>
        <w:t xml:space="preserve">　　　　</w:t>
      </w:r>
    </w:p>
    <w:p w:rsidR="00D06DA7" w:rsidRPr="00D06DA7" w:rsidRDefault="00D06DA7" w:rsidP="00D06DA7">
      <w:pPr>
        <w:widowControl/>
        <w:shd w:val="clear" w:color="auto" w:fill="FFFFFF"/>
        <w:spacing w:line="592" w:lineRule="atLeast"/>
        <w:jc w:val="center"/>
        <w:rPr>
          <w:rFonts w:ascii="微软雅黑" w:eastAsia="微软雅黑" w:hAnsi="微软雅黑" w:cs="宋体" w:hint="eastAsia"/>
          <w:color w:val="000000"/>
          <w:kern w:val="0"/>
          <w:szCs w:val="21"/>
        </w:rPr>
      </w:pPr>
      <w:r w:rsidRPr="00D06DA7">
        <w:rPr>
          <w:rFonts w:ascii="方正小标宋简体" w:eastAsia="方正小标宋简体" w:hAnsi="微软雅黑" w:cs="宋体" w:hint="eastAsia"/>
          <w:color w:val="000000"/>
          <w:kern w:val="0"/>
          <w:sz w:val="44"/>
          <w:szCs w:val="44"/>
        </w:rPr>
        <w:t> </w:t>
      </w:r>
    </w:p>
    <w:p w:rsidR="00D06DA7" w:rsidRPr="00D06DA7" w:rsidRDefault="00D06DA7" w:rsidP="00D06DA7">
      <w:pPr>
        <w:widowControl/>
        <w:shd w:val="clear" w:color="auto" w:fill="FFFFFF"/>
        <w:spacing w:line="592" w:lineRule="atLeast"/>
        <w:jc w:val="center"/>
        <w:rPr>
          <w:rFonts w:ascii="微软雅黑" w:eastAsia="微软雅黑" w:hAnsi="微软雅黑" w:cs="宋体" w:hint="eastAsia"/>
          <w:color w:val="000000"/>
          <w:kern w:val="0"/>
          <w:szCs w:val="21"/>
        </w:rPr>
      </w:pPr>
      <w:r w:rsidRPr="00D06DA7">
        <w:rPr>
          <w:rFonts w:ascii="方正小标宋简体" w:eastAsia="方正小标宋简体" w:hAnsi="微软雅黑" w:cs="宋体" w:hint="eastAsia"/>
          <w:color w:val="000000"/>
          <w:kern w:val="0"/>
          <w:sz w:val="44"/>
          <w:szCs w:val="44"/>
        </w:rPr>
        <w:t> </w:t>
      </w:r>
    </w:p>
    <w:p w:rsidR="00D06DA7" w:rsidRPr="00D06DA7" w:rsidRDefault="00D06DA7" w:rsidP="00D06DA7">
      <w:pPr>
        <w:widowControl/>
        <w:shd w:val="clear" w:color="auto" w:fill="FFFFFF"/>
        <w:spacing w:line="592" w:lineRule="atLeast"/>
        <w:jc w:val="center"/>
        <w:rPr>
          <w:rFonts w:ascii="微软雅黑" w:eastAsia="微软雅黑" w:hAnsi="微软雅黑" w:cs="宋体" w:hint="eastAsia"/>
          <w:color w:val="000000"/>
          <w:kern w:val="0"/>
          <w:szCs w:val="21"/>
        </w:rPr>
      </w:pPr>
      <w:r w:rsidRPr="00D06DA7">
        <w:rPr>
          <w:rFonts w:ascii="方正小标宋简体" w:eastAsia="方正小标宋简体" w:hAnsi="微软雅黑" w:cs="宋体" w:hint="eastAsia"/>
          <w:color w:val="000000"/>
          <w:kern w:val="0"/>
          <w:sz w:val="44"/>
          <w:szCs w:val="44"/>
        </w:rPr>
        <w:t> </w:t>
      </w:r>
    </w:p>
    <w:p w:rsidR="00D06DA7" w:rsidRPr="00D06DA7" w:rsidRDefault="00D06DA7" w:rsidP="00D06DA7">
      <w:pPr>
        <w:widowControl/>
        <w:shd w:val="clear" w:color="auto" w:fill="FFFFFF"/>
        <w:spacing w:line="520" w:lineRule="atLeast"/>
        <w:jc w:val="center"/>
        <w:rPr>
          <w:rFonts w:ascii="微软雅黑" w:eastAsia="微软雅黑" w:hAnsi="微软雅黑" w:cs="宋体" w:hint="eastAsia"/>
          <w:color w:val="000000"/>
          <w:kern w:val="0"/>
          <w:szCs w:val="21"/>
        </w:rPr>
      </w:pPr>
      <w:r w:rsidRPr="00D06DA7">
        <w:rPr>
          <w:rFonts w:ascii="方正小标宋简体" w:eastAsia="方正小标宋简体" w:hAnsi="微软雅黑" w:cs="宋体" w:hint="eastAsia"/>
          <w:color w:val="000000"/>
          <w:kern w:val="0"/>
          <w:sz w:val="44"/>
          <w:szCs w:val="44"/>
        </w:rPr>
        <w:t>怀远县科学技术奖励办法</w:t>
      </w:r>
    </w:p>
    <w:p w:rsidR="00D06DA7" w:rsidRPr="00D06DA7" w:rsidRDefault="00D06DA7" w:rsidP="00D06DA7">
      <w:pPr>
        <w:widowControl/>
        <w:shd w:val="clear" w:color="auto" w:fill="FFFFFF"/>
        <w:spacing w:line="520" w:lineRule="atLeast"/>
        <w:jc w:val="center"/>
        <w:rPr>
          <w:rFonts w:ascii="微软雅黑" w:eastAsia="微软雅黑" w:hAnsi="微软雅黑" w:cs="宋体" w:hint="eastAsia"/>
          <w:color w:val="000000"/>
          <w:kern w:val="0"/>
          <w:szCs w:val="21"/>
        </w:rPr>
      </w:pPr>
      <w:r w:rsidRPr="00D06DA7">
        <w:rPr>
          <w:rFonts w:ascii="Calibri" w:eastAsia="黑体" w:hAnsi="Calibri" w:cs="Calibri"/>
          <w:color w:val="000000"/>
          <w:kern w:val="0"/>
          <w:sz w:val="44"/>
          <w:szCs w:val="44"/>
        </w:rPr>
        <w:t> </w:t>
      </w:r>
    </w:p>
    <w:p w:rsidR="00D06DA7" w:rsidRPr="00D06DA7" w:rsidRDefault="00D06DA7" w:rsidP="00D06DA7">
      <w:pPr>
        <w:widowControl/>
        <w:shd w:val="clear" w:color="auto" w:fill="FFFFFF"/>
        <w:spacing w:line="520" w:lineRule="atLeast"/>
        <w:jc w:val="center"/>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第一章　总　则</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第一条</w:t>
      </w:r>
      <w:r w:rsidRPr="00D06DA7">
        <w:rPr>
          <w:rFonts w:ascii="Times New Roman" w:eastAsia="微软雅黑" w:hAnsi="Times New Roman" w:cs="Times New Roman"/>
          <w:color w:val="000000"/>
          <w:kern w:val="0"/>
          <w:sz w:val="32"/>
          <w:szCs w:val="32"/>
        </w:rPr>
        <w:t>  </w:t>
      </w:r>
      <w:r w:rsidRPr="00D06DA7">
        <w:rPr>
          <w:rFonts w:ascii="仿宋_GB2312" w:eastAsia="仿宋_GB2312" w:hAnsi="Times New Roman" w:cs="Times New Roman"/>
          <w:color w:val="000000"/>
          <w:kern w:val="0"/>
          <w:sz w:val="32"/>
          <w:szCs w:val="32"/>
        </w:rPr>
        <w:t>为鼓励科学技术创新，激发广大科技人员的创造性，推动科学技术成果转化为现实生产力，促进科学技术进步和经济社会又好又快发展，根据《安徽省科学技术奖励办法》和《</w:t>
      </w:r>
      <w:r w:rsidRPr="00D06DA7">
        <w:rPr>
          <w:rFonts w:ascii="Times New Roman" w:eastAsia="微软雅黑" w:hAnsi="Times New Roman" w:cs="Times New Roman"/>
          <w:color w:val="000000"/>
          <w:kern w:val="0"/>
          <w:sz w:val="32"/>
          <w:szCs w:val="32"/>
        </w:rPr>
        <w:t>蚌埠市科学技术奖励办法》，结合我县实际，制定本办法。</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第二条</w:t>
      </w:r>
      <w:r w:rsidRPr="00D06DA7">
        <w:rPr>
          <w:rFonts w:ascii="Times New Roman" w:eastAsia="微软雅黑" w:hAnsi="Times New Roman" w:cs="Times New Roman"/>
          <w:color w:val="000000"/>
          <w:kern w:val="0"/>
          <w:sz w:val="32"/>
          <w:szCs w:val="32"/>
        </w:rPr>
        <w:t> </w:t>
      </w:r>
      <w:r w:rsidRPr="00D06DA7">
        <w:rPr>
          <w:rFonts w:ascii="Times New Roman" w:eastAsia="微软雅黑" w:hAnsi="Times New Roman" w:cs="Times New Roman"/>
          <w:color w:val="000000"/>
          <w:kern w:val="0"/>
          <w:sz w:val="32"/>
          <w:szCs w:val="32"/>
        </w:rPr>
        <w:t>县政府设立科学技术奖，包括科学技术重大贡献奖、科学技术进步奖和科学技术合作奖。</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第三条</w:t>
      </w:r>
      <w:r w:rsidRPr="00D06DA7">
        <w:rPr>
          <w:rFonts w:ascii="Times New Roman" w:eastAsia="微软雅黑" w:hAnsi="Times New Roman" w:cs="Times New Roman"/>
          <w:color w:val="000000"/>
          <w:kern w:val="0"/>
          <w:sz w:val="32"/>
          <w:szCs w:val="32"/>
        </w:rPr>
        <w:t>  </w:t>
      </w:r>
      <w:r w:rsidRPr="00D06DA7">
        <w:rPr>
          <w:rFonts w:ascii="仿宋_GB2312" w:eastAsia="仿宋_GB2312" w:hAnsi="Times New Roman" w:cs="Times New Roman"/>
          <w:color w:val="000000"/>
          <w:kern w:val="0"/>
          <w:sz w:val="32"/>
          <w:szCs w:val="32"/>
        </w:rPr>
        <w:t>科学技术奖励工作</w:t>
      </w:r>
      <w:r w:rsidRPr="00D06DA7">
        <w:rPr>
          <w:rFonts w:ascii="Times New Roman" w:eastAsia="微软雅黑" w:hAnsi="Times New Roman" w:cs="Times New Roman"/>
          <w:color w:val="000000"/>
          <w:kern w:val="0"/>
          <w:sz w:val="32"/>
          <w:szCs w:val="32"/>
        </w:rPr>
        <w:t>坚持尊重知识，尊重人才，促进科学技术创新和成果转化的原则。</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第四条</w:t>
      </w:r>
      <w:r w:rsidRPr="00D06DA7">
        <w:rPr>
          <w:rFonts w:ascii="Times New Roman" w:eastAsia="微软雅黑" w:hAnsi="Times New Roman" w:cs="Times New Roman"/>
          <w:color w:val="000000"/>
          <w:kern w:val="0"/>
          <w:sz w:val="32"/>
          <w:szCs w:val="32"/>
        </w:rPr>
        <w:t>  </w:t>
      </w:r>
      <w:r w:rsidRPr="00D06DA7">
        <w:rPr>
          <w:rFonts w:ascii="仿宋_GB2312" w:eastAsia="仿宋_GB2312" w:hAnsi="Times New Roman" w:cs="Times New Roman"/>
          <w:color w:val="000000"/>
          <w:kern w:val="0"/>
          <w:sz w:val="32"/>
          <w:szCs w:val="32"/>
        </w:rPr>
        <w:t>科学技术奖的评选实行公开、公平、公正的原则。</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第五条</w:t>
      </w:r>
      <w:r w:rsidRPr="00D06DA7">
        <w:rPr>
          <w:rFonts w:ascii="Times New Roman" w:eastAsia="微软雅黑" w:hAnsi="Times New Roman" w:cs="Times New Roman"/>
          <w:color w:val="000000"/>
          <w:kern w:val="0"/>
          <w:sz w:val="32"/>
          <w:szCs w:val="32"/>
        </w:rPr>
        <w:t>  </w:t>
      </w:r>
      <w:r w:rsidRPr="00D06DA7">
        <w:rPr>
          <w:rFonts w:ascii="Times New Roman" w:eastAsia="微软雅黑" w:hAnsi="Times New Roman" w:cs="Times New Roman"/>
          <w:color w:val="000000"/>
          <w:kern w:val="0"/>
          <w:sz w:val="32"/>
          <w:szCs w:val="32"/>
        </w:rPr>
        <w:t>县科技局负责科学技术奖评审的组织工作。</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设立县科学技术奖励评审委员会，负责科学技术奖的</w:t>
      </w:r>
      <w:r w:rsidRPr="00D06DA7">
        <w:rPr>
          <w:rFonts w:ascii="Times New Roman" w:eastAsia="微软雅黑" w:hAnsi="Times New Roman" w:cs="Times New Roman"/>
          <w:color w:val="000000"/>
          <w:kern w:val="0"/>
          <w:sz w:val="32"/>
          <w:szCs w:val="32"/>
        </w:rPr>
        <w:lastRenderedPageBreak/>
        <w:t>评审工作，评审委员会的组成人选由县科技局提出，报县政府批准。评审委员会下设若干专业评审组，具体负责科学技术奖的评审。</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第六条　鼓励社会力量设立面向本县的科学技术奖。</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社会力量设立面向社会的科学技术奖应当依法在市科技行政部门办理登记手续，在奖励活动中不得收取任何费用。</w:t>
      </w:r>
    </w:p>
    <w:p w:rsidR="00D06DA7" w:rsidRPr="00D06DA7" w:rsidRDefault="00D06DA7" w:rsidP="00D06DA7">
      <w:pPr>
        <w:widowControl/>
        <w:shd w:val="clear" w:color="auto" w:fill="FFFFFF"/>
        <w:spacing w:line="520" w:lineRule="atLeast"/>
        <w:jc w:val="center"/>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0"/>
          <w:szCs w:val="30"/>
        </w:rPr>
        <w:t> </w:t>
      </w:r>
    </w:p>
    <w:p w:rsidR="00D06DA7" w:rsidRPr="00D06DA7" w:rsidRDefault="00D06DA7" w:rsidP="00D06DA7">
      <w:pPr>
        <w:widowControl/>
        <w:shd w:val="clear" w:color="auto" w:fill="FFFFFF"/>
        <w:spacing w:line="520" w:lineRule="atLeast"/>
        <w:jc w:val="center"/>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第二章　县科学技术奖的设置</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第七条　县科学技术重大贡献奖授予下列科学技术工作者：</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（一）在科学技术发展中有创造性的、重大的科研成果，对推动本县科学技术进步及经济发展做出突出贡献的；</w:t>
      </w:r>
      <w:r w:rsidRPr="00D06DA7">
        <w:rPr>
          <w:rFonts w:ascii="Times New Roman" w:eastAsia="微软雅黑" w:hAnsi="Times New Roman" w:cs="Times New Roman"/>
          <w:color w:val="000000"/>
          <w:kern w:val="0"/>
          <w:sz w:val="32"/>
          <w:szCs w:val="32"/>
        </w:rPr>
        <w:br/>
        <w:t> </w:t>
      </w:r>
      <w:r w:rsidRPr="00D06DA7">
        <w:rPr>
          <w:rFonts w:ascii="Times New Roman" w:eastAsia="微软雅黑" w:hAnsi="Times New Roman" w:cs="Times New Roman"/>
          <w:color w:val="000000"/>
          <w:kern w:val="0"/>
          <w:sz w:val="32"/>
          <w:szCs w:val="32"/>
        </w:rPr>
        <w:t xml:space="preserve">　</w:t>
      </w:r>
      <w:r w:rsidRPr="00D06DA7">
        <w:rPr>
          <w:rFonts w:ascii="Times New Roman" w:eastAsia="微软雅黑" w:hAnsi="Times New Roman" w:cs="Times New Roman"/>
          <w:color w:val="000000"/>
          <w:kern w:val="0"/>
          <w:sz w:val="32"/>
          <w:szCs w:val="32"/>
        </w:rPr>
        <w:t> </w:t>
      </w:r>
      <w:r w:rsidRPr="00D06DA7">
        <w:rPr>
          <w:rFonts w:ascii="Times New Roman" w:eastAsia="微软雅黑" w:hAnsi="Times New Roman" w:cs="Times New Roman"/>
          <w:color w:val="000000"/>
          <w:kern w:val="0"/>
          <w:sz w:val="32"/>
          <w:szCs w:val="32"/>
        </w:rPr>
        <w:t>（二）在科技创新、科技成果转化和高新技术产业化方面做出突出贡献，创造了巨大经济效益或社会效益的。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第八条</w:t>
      </w:r>
      <w:r w:rsidRPr="00D06DA7">
        <w:rPr>
          <w:rFonts w:ascii="Times New Roman" w:eastAsia="微软雅黑" w:hAnsi="Times New Roman" w:cs="Times New Roman"/>
          <w:color w:val="000000"/>
          <w:kern w:val="0"/>
          <w:sz w:val="32"/>
          <w:szCs w:val="32"/>
        </w:rPr>
        <w:t>  </w:t>
      </w:r>
      <w:r w:rsidRPr="00D06DA7">
        <w:rPr>
          <w:rFonts w:ascii="Times New Roman" w:eastAsia="微软雅黑" w:hAnsi="Times New Roman" w:cs="Times New Roman"/>
          <w:color w:val="000000"/>
          <w:kern w:val="0"/>
          <w:sz w:val="32"/>
          <w:szCs w:val="32"/>
        </w:rPr>
        <w:t>县科学技术进步奖授予下列人员和组织：</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（一）运用科学技术知识，在产品、工艺、方法、材料及其系统等方面做出技术发明的；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（二）在实施技术开发项目中，完成重大科学技术创新、科学技术成果转化，创造较好经济效益的；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（三）在实施社会公益项目中，长期从事科学技术基</w:t>
      </w:r>
      <w:r w:rsidRPr="00D06DA7">
        <w:rPr>
          <w:rFonts w:ascii="Times New Roman" w:eastAsia="微软雅黑" w:hAnsi="Times New Roman" w:cs="Times New Roman"/>
          <w:color w:val="000000"/>
          <w:kern w:val="0"/>
          <w:sz w:val="32"/>
          <w:szCs w:val="32"/>
        </w:rPr>
        <w:lastRenderedPageBreak/>
        <w:t>础性工作和社会公益性科学技术事业，经过实践检验，创造较好社会效益的；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（四）在实施重大工程项目中，采用先进技术方法，保障工程达到国内先进、省内领先水平的；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（五）在经济、科技、社会发展领域的软科学研究中取得重要成果，并对决策科学化和管理现代化发挥重要作用的。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第九条　县科学技术合作奖授予对我县科学技术事业做出贡献的县外下列人员、组织：</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（一）与我县合作进行技术开发和科学技术成果转化，取得较大经济和社会效益的；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（二）促进我县与外地市、省外、境外进行科学技术合作，做出贡献的。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第十条</w:t>
      </w:r>
      <w:r w:rsidRPr="00D06DA7">
        <w:rPr>
          <w:rFonts w:ascii="Times New Roman" w:eastAsia="微软雅黑" w:hAnsi="Times New Roman" w:cs="Times New Roman"/>
          <w:color w:val="000000"/>
          <w:kern w:val="0"/>
          <w:sz w:val="32"/>
          <w:szCs w:val="32"/>
        </w:rPr>
        <w:t>  </w:t>
      </w:r>
      <w:r w:rsidRPr="00D06DA7">
        <w:rPr>
          <w:rFonts w:ascii="Times New Roman" w:eastAsia="微软雅黑" w:hAnsi="Times New Roman" w:cs="Times New Roman"/>
          <w:color w:val="000000"/>
          <w:kern w:val="0"/>
          <w:sz w:val="32"/>
          <w:szCs w:val="32"/>
        </w:rPr>
        <w:t>县科学技术重大贡献奖和县科学技术合作奖不分等级，县科学技术进步奖分为一等奖、二等奖、三等奖三个等级。</w:t>
      </w:r>
    </w:p>
    <w:p w:rsidR="00D06DA7" w:rsidRPr="00D06DA7" w:rsidRDefault="00D06DA7" w:rsidP="00D06DA7">
      <w:pPr>
        <w:widowControl/>
        <w:shd w:val="clear" w:color="auto" w:fill="FFFFFF"/>
        <w:spacing w:line="520" w:lineRule="atLeast"/>
        <w:ind w:firstLine="630"/>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县科学技术重大贡献奖每次授予人数不超过</w:t>
      </w:r>
      <w:r w:rsidRPr="00D06DA7">
        <w:rPr>
          <w:rFonts w:ascii="Times New Roman" w:eastAsia="微软雅黑" w:hAnsi="Times New Roman" w:cs="Times New Roman"/>
          <w:color w:val="000000"/>
          <w:kern w:val="0"/>
          <w:sz w:val="32"/>
          <w:szCs w:val="32"/>
        </w:rPr>
        <w:t>1</w:t>
      </w:r>
      <w:r w:rsidRPr="00D06DA7">
        <w:rPr>
          <w:rFonts w:ascii="Times New Roman" w:eastAsia="微软雅黑" w:hAnsi="Times New Roman" w:cs="Times New Roman"/>
          <w:color w:val="000000"/>
          <w:kern w:val="0"/>
          <w:sz w:val="32"/>
          <w:szCs w:val="32"/>
        </w:rPr>
        <w:t>名，县科学技术合作奖每次奖励</w:t>
      </w:r>
      <w:r w:rsidRPr="00D06DA7">
        <w:rPr>
          <w:rFonts w:ascii="Times New Roman" w:eastAsia="微软雅黑" w:hAnsi="Times New Roman" w:cs="Times New Roman"/>
          <w:color w:val="000000"/>
          <w:kern w:val="0"/>
          <w:sz w:val="32"/>
          <w:szCs w:val="32"/>
        </w:rPr>
        <w:t>1</w:t>
      </w:r>
      <w:r w:rsidRPr="00D06DA7">
        <w:rPr>
          <w:rFonts w:ascii="仿宋_GB2312" w:eastAsia="仿宋_GB2312" w:hAnsi="Times New Roman" w:cs="Times New Roman"/>
          <w:color w:val="000000"/>
          <w:kern w:val="0"/>
          <w:sz w:val="32"/>
          <w:szCs w:val="32"/>
        </w:rPr>
        <w:t>项，均可以空缺</w:t>
      </w:r>
      <w:r w:rsidRPr="00D06DA7">
        <w:rPr>
          <w:rFonts w:ascii="Times New Roman" w:eastAsia="微软雅黑" w:hAnsi="Times New Roman" w:cs="Times New Roman"/>
          <w:color w:val="000000"/>
          <w:kern w:val="0"/>
          <w:sz w:val="32"/>
          <w:szCs w:val="32"/>
        </w:rPr>
        <w:t>；县科学技术进步奖每次奖励项目总数不超过</w:t>
      </w:r>
      <w:r w:rsidRPr="00D06DA7">
        <w:rPr>
          <w:rFonts w:ascii="Times New Roman" w:eastAsia="微软雅黑" w:hAnsi="Times New Roman" w:cs="Times New Roman"/>
          <w:color w:val="000000"/>
          <w:kern w:val="0"/>
          <w:sz w:val="32"/>
          <w:szCs w:val="32"/>
        </w:rPr>
        <w:t>20</w:t>
      </w:r>
      <w:r w:rsidRPr="00D06DA7">
        <w:rPr>
          <w:rFonts w:ascii="仿宋_GB2312" w:eastAsia="仿宋_GB2312" w:hAnsi="Times New Roman" w:cs="Times New Roman"/>
          <w:color w:val="000000"/>
          <w:kern w:val="0"/>
          <w:sz w:val="32"/>
          <w:szCs w:val="32"/>
        </w:rPr>
        <w:t>项</w:t>
      </w:r>
      <w:r w:rsidRPr="00D06DA7">
        <w:rPr>
          <w:rFonts w:ascii="Times New Roman" w:eastAsia="微软雅黑" w:hAnsi="Times New Roman" w:cs="Times New Roman"/>
          <w:color w:val="000000"/>
          <w:kern w:val="0"/>
          <w:sz w:val="32"/>
          <w:szCs w:val="32"/>
        </w:rPr>
        <w:t>, </w:t>
      </w:r>
      <w:r w:rsidRPr="00D06DA7">
        <w:rPr>
          <w:rFonts w:ascii="仿宋_GB2312" w:eastAsia="仿宋_GB2312" w:hAnsi="Times New Roman" w:cs="Times New Roman"/>
          <w:color w:val="000000"/>
          <w:kern w:val="0"/>
          <w:sz w:val="32"/>
          <w:szCs w:val="32"/>
        </w:rPr>
        <w:t>其中：一等奖不超过</w:t>
      </w:r>
      <w:r w:rsidRPr="00D06DA7">
        <w:rPr>
          <w:rFonts w:ascii="Times New Roman" w:eastAsia="微软雅黑" w:hAnsi="Times New Roman" w:cs="Times New Roman"/>
          <w:color w:val="000000"/>
          <w:kern w:val="0"/>
          <w:sz w:val="32"/>
          <w:szCs w:val="32"/>
        </w:rPr>
        <w:t>2</w:t>
      </w:r>
      <w:r w:rsidRPr="00D06DA7">
        <w:rPr>
          <w:rFonts w:ascii="Times New Roman" w:eastAsia="微软雅黑" w:hAnsi="Times New Roman" w:cs="Times New Roman"/>
          <w:color w:val="000000"/>
          <w:kern w:val="0"/>
          <w:sz w:val="32"/>
          <w:szCs w:val="32"/>
        </w:rPr>
        <w:t>项，二等奖不超过</w:t>
      </w:r>
      <w:r w:rsidRPr="00D06DA7">
        <w:rPr>
          <w:rFonts w:ascii="Times New Roman" w:eastAsia="微软雅黑" w:hAnsi="Times New Roman" w:cs="Times New Roman"/>
          <w:color w:val="000000"/>
          <w:kern w:val="0"/>
          <w:sz w:val="32"/>
          <w:szCs w:val="32"/>
        </w:rPr>
        <w:t>6</w:t>
      </w:r>
      <w:r w:rsidRPr="00D06DA7">
        <w:rPr>
          <w:rFonts w:ascii="Times New Roman" w:eastAsia="微软雅黑" w:hAnsi="Times New Roman" w:cs="Times New Roman"/>
          <w:color w:val="000000"/>
          <w:kern w:val="0"/>
          <w:sz w:val="32"/>
          <w:szCs w:val="32"/>
        </w:rPr>
        <w:t>项。</w:t>
      </w:r>
      <w:r w:rsidRPr="00D06DA7">
        <w:rPr>
          <w:rFonts w:ascii="Times New Roman" w:eastAsia="微软雅黑" w:hAnsi="Times New Roman" w:cs="Times New Roman"/>
          <w:color w:val="000000"/>
          <w:kern w:val="0"/>
          <w:sz w:val="32"/>
          <w:szCs w:val="32"/>
        </w:rPr>
        <w:br/>
      </w:r>
      <w:r w:rsidRPr="00D06DA7">
        <w:rPr>
          <w:rFonts w:ascii="黑体" w:eastAsia="黑体" w:hAnsi="黑体" w:cs="宋体" w:hint="eastAsia"/>
          <w:color w:val="000000"/>
          <w:kern w:val="0"/>
          <w:sz w:val="32"/>
          <w:szCs w:val="32"/>
        </w:rPr>
        <w:t xml:space="preserve">　　　　　　　</w:t>
      </w:r>
      <w:r w:rsidRPr="00D06DA7">
        <w:rPr>
          <w:rFonts w:ascii="Times New Roman" w:eastAsia="微软雅黑" w:hAnsi="Times New Roman" w:cs="Times New Roman"/>
          <w:color w:val="000000"/>
          <w:kern w:val="0"/>
          <w:sz w:val="32"/>
          <w:szCs w:val="32"/>
        </w:rPr>
        <w:t>第三章　县科学技术奖的评审和授予</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0"/>
          <w:szCs w:val="30"/>
        </w:rPr>
        <w:t xml:space="preserve">　　</w:t>
      </w:r>
      <w:r w:rsidRPr="00D06DA7">
        <w:rPr>
          <w:rFonts w:ascii="Times New Roman" w:eastAsia="微软雅黑" w:hAnsi="Times New Roman" w:cs="Times New Roman"/>
          <w:color w:val="000000"/>
          <w:kern w:val="0"/>
          <w:sz w:val="32"/>
          <w:szCs w:val="32"/>
        </w:rPr>
        <w:t>第十一条　县科学技术奖每两年评审一次。</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lastRenderedPageBreak/>
        <w:t xml:space="preserve">　　第十二条　县科学技术奖的评审程序分为推荐、评审、公示、决定、颁奖。</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第十三条　县科学技术奖由下列组织推荐：</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（一）各乡、镇人民政府；</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（二）县政府各组成部门、直属机构；</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（三）驻怀单位；</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（四）县科技局认定的其他组织；</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（五）县科学技术重大贡献奖的候选人，还可以由</w:t>
      </w:r>
      <w:r w:rsidRPr="00D06DA7">
        <w:rPr>
          <w:rFonts w:ascii="Times New Roman" w:eastAsia="微软雅黑" w:hAnsi="Times New Roman" w:cs="Times New Roman"/>
          <w:color w:val="000000"/>
          <w:kern w:val="0"/>
          <w:sz w:val="32"/>
          <w:szCs w:val="32"/>
        </w:rPr>
        <w:t>3</w:t>
      </w:r>
      <w:r w:rsidRPr="00D06DA7">
        <w:rPr>
          <w:rFonts w:ascii="仿宋_GB2312" w:eastAsia="仿宋_GB2312" w:hAnsi="Times New Roman" w:cs="Times New Roman"/>
          <w:color w:val="000000"/>
          <w:kern w:val="0"/>
          <w:sz w:val="32"/>
          <w:szCs w:val="32"/>
        </w:rPr>
        <w:t>名以上同一行业科学技术专家联名推荐。</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推荐组织在推荐时应当提出明确的推荐意见。</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第十四条　县科学技术奖励评审委员会根据专业评审组的评审意见进行综合评议，做出获奖人选、项目、奖励等级的决议。</w:t>
      </w:r>
    </w:p>
    <w:p w:rsidR="00D06DA7" w:rsidRPr="00D06DA7" w:rsidRDefault="00D06DA7" w:rsidP="00D06DA7">
      <w:pPr>
        <w:widowControl/>
        <w:shd w:val="clear" w:color="auto" w:fill="FFFFFF"/>
        <w:spacing w:line="520" w:lineRule="atLeas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2"/>
          <w:szCs w:val="32"/>
        </w:rPr>
        <w:t xml:space="preserve">　　第十五条　县科技局将评委会的评审结果通过媒体进行公示，公示期为</w:t>
      </w:r>
      <w:r w:rsidRPr="00D06DA7">
        <w:rPr>
          <w:rFonts w:ascii="Times New Roman" w:eastAsia="微软雅黑" w:hAnsi="Times New Roman" w:cs="Times New Roman"/>
          <w:color w:val="000000"/>
          <w:kern w:val="0"/>
          <w:sz w:val="32"/>
          <w:szCs w:val="32"/>
        </w:rPr>
        <w:t>30</w:t>
      </w:r>
      <w:r w:rsidRPr="00D06DA7">
        <w:rPr>
          <w:rFonts w:ascii="仿宋_GB2312" w:eastAsia="仿宋_GB2312" w:hAnsi="Times New Roman" w:cs="Times New Roman"/>
          <w:color w:val="000000"/>
          <w:kern w:val="0"/>
          <w:sz w:val="32"/>
          <w:szCs w:val="32"/>
        </w:rPr>
        <w:t>天。任何组织和个人对获奖人选及其获奖项目有异议的，均可在公示期间以书面形式向</w:t>
      </w:r>
      <w:r w:rsidRPr="00D06DA7">
        <w:rPr>
          <w:rFonts w:ascii="Times New Roman" w:eastAsia="微软雅黑" w:hAnsi="Times New Roman" w:cs="Times New Roman"/>
          <w:color w:val="000000"/>
          <w:kern w:val="0"/>
          <w:sz w:val="32"/>
          <w:szCs w:val="32"/>
        </w:rPr>
        <w:t>县科技局提出。</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第十六条　县科技局将经公告无异议或异议处理完毕的评审结果报县政府批准。</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第十七条　县科学技术奖由县政府颁发证书、奖金，其中科学技术重大贡献奖由县长签署并颁发证书和奖金。</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县科学技术进步奖奖金标准：一等奖</w:t>
      </w:r>
      <w:r w:rsidRPr="00D06DA7">
        <w:rPr>
          <w:rFonts w:ascii="Times New Roman" w:eastAsia="微软雅黑" w:hAnsi="Times New Roman" w:cs="Times New Roman"/>
          <w:color w:val="000000"/>
          <w:kern w:val="0"/>
          <w:sz w:val="32"/>
          <w:szCs w:val="32"/>
        </w:rPr>
        <w:t>5</w:t>
      </w:r>
      <w:r w:rsidRPr="00D06DA7">
        <w:rPr>
          <w:rFonts w:ascii="Times New Roman" w:eastAsia="微软雅黑" w:hAnsi="Times New Roman" w:cs="Times New Roman"/>
          <w:color w:val="000000"/>
          <w:kern w:val="0"/>
          <w:sz w:val="32"/>
          <w:szCs w:val="32"/>
        </w:rPr>
        <w:t>万元，二等奖</w:t>
      </w:r>
      <w:r w:rsidRPr="00D06DA7">
        <w:rPr>
          <w:rFonts w:ascii="Times New Roman" w:eastAsia="微软雅黑" w:hAnsi="Times New Roman" w:cs="Times New Roman"/>
          <w:color w:val="000000"/>
          <w:kern w:val="0"/>
          <w:sz w:val="32"/>
          <w:szCs w:val="32"/>
        </w:rPr>
        <w:t>3</w:t>
      </w:r>
      <w:r w:rsidRPr="00D06DA7">
        <w:rPr>
          <w:rFonts w:ascii="Times New Roman" w:eastAsia="微软雅黑" w:hAnsi="Times New Roman" w:cs="Times New Roman"/>
          <w:color w:val="000000"/>
          <w:kern w:val="0"/>
          <w:sz w:val="32"/>
          <w:szCs w:val="32"/>
        </w:rPr>
        <w:lastRenderedPageBreak/>
        <w:t>万元，三等奖</w:t>
      </w:r>
      <w:r w:rsidRPr="00D06DA7">
        <w:rPr>
          <w:rFonts w:ascii="Times New Roman" w:eastAsia="微软雅黑" w:hAnsi="Times New Roman" w:cs="Times New Roman"/>
          <w:color w:val="000000"/>
          <w:kern w:val="0"/>
          <w:sz w:val="32"/>
          <w:szCs w:val="32"/>
        </w:rPr>
        <w:t>1</w:t>
      </w:r>
      <w:r w:rsidRPr="00D06DA7">
        <w:rPr>
          <w:rFonts w:ascii="Times New Roman" w:eastAsia="微软雅黑" w:hAnsi="Times New Roman" w:cs="Times New Roman"/>
          <w:color w:val="000000"/>
          <w:kern w:val="0"/>
          <w:sz w:val="32"/>
          <w:szCs w:val="32"/>
        </w:rPr>
        <w:t>万元；县科学技术合作奖奖金</w:t>
      </w:r>
      <w:r w:rsidRPr="00D06DA7">
        <w:rPr>
          <w:rFonts w:ascii="Times New Roman" w:eastAsia="微软雅黑" w:hAnsi="Times New Roman" w:cs="Times New Roman"/>
          <w:color w:val="000000"/>
          <w:kern w:val="0"/>
          <w:sz w:val="32"/>
          <w:szCs w:val="32"/>
        </w:rPr>
        <w:t>5</w:t>
      </w:r>
      <w:r w:rsidRPr="00D06DA7">
        <w:rPr>
          <w:rFonts w:ascii="仿宋_GB2312" w:eastAsia="仿宋_GB2312" w:hAnsi="Times New Roman" w:cs="Times New Roman"/>
          <w:color w:val="000000"/>
          <w:kern w:val="0"/>
          <w:sz w:val="32"/>
          <w:szCs w:val="32"/>
        </w:rPr>
        <w:t>万元；</w:t>
      </w:r>
      <w:r w:rsidRPr="00D06DA7">
        <w:rPr>
          <w:rFonts w:ascii="Times New Roman" w:eastAsia="微软雅黑" w:hAnsi="Times New Roman" w:cs="Times New Roman"/>
          <w:color w:val="000000"/>
          <w:kern w:val="0"/>
          <w:sz w:val="32"/>
          <w:szCs w:val="32"/>
        </w:rPr>
        <w:t>县科学技术重大贡献奖奖金</w:t>
      </w:r>
      <w:r w:rsidRPr="00D06DA7">
        <w:rPr>
          <w:rFonts w:ascii="Times New Roman" w:eastAsia="微软雅黑" w:hAnsi="Times New Roman" w:cs="Times New Roman"/>
          <w:color w:val="000000"/>
          <w:kern w:val="0"/>
          <w:sz w:val="32"/>
          <w:szCs w:val="32"/>
        </w:rPr>
        <w:t>10</w:t>
      </w:r>
      <w:r w:rsidRPr="00D06DA7">
        <w:rPr>
          <w:rFonts w:ascii="仿宋_GB2312" w:eastAsia="仿宋_GB2312" w:hAnsi="Times New Roman" w:cs="Times New Roman"/>
          <w:color w:val="000000"/>
          <w:kern w:val="0"/>
          <w:sz w:val="32"/>
          <w:szCs w:val="32"/>
        </w:rPr>
        <w:t>万元。</w:t>
      </w:r>
      <w:r w:rsidRPr="00D06DA7">
        <w:rPr>
          <w:rFonts w:ascii="Times New Roman" w:eastAsia="微软雅黑" w:hAnsi="Times New Roman" w:cs="Times New Roman"/>
          <w:color w:val="000000"/>
          <w:kern w:val="0"/>
          <w:sz w:val="32"/>
          <w:szCs w:val="32"/>
        </w:rPr>
        <w:t>县科学技术奖奖励经费由县财政列支。</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w:t>
      </w:r>
    </w:p>
    <w:p w:rsidR="00D06DA7" w:rsidRPr="00D06DA7" w:rsidRDefault="00D06DA7" w:rsidP="00D06DA7">
      <w:pPr>
        <w:widowControl/>
        <w:shd w:val="clear" w:color="auto" w:fill="FFFFFF"/>
        <w:spacing w:line="520" w:lineRule="atLeast"/>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0"/>
          <w:szCs w:val="30"/>
        </w:rPr>
        <w:t>          </w:t>
      </w:r>
      <w:r w:rsidRPr="00D06DA7">
        <w:rPr>
          <w:rFonts w:ascii="Calibri" w:eastAsia="仿宋" w:hAnsi="Calibri" w:cs="Calibri"/>
          <w:color w:val="000000"/>
          <w:kern w:val="0"/>
          <w:sz w:val="30"/>
          <w:szCs w:val="30"/>
        </w:rPr>
        <w:t>        </w:t>
      </w:r>
      <w:r w:rsidRPr="00D06DA7">
        <w:rPr>
          <w:rFonts w:ascii="Times New Roman" w:eastAsia="微软雅黑" w:hAnsi="Times New Roman" w:cs="Times New Roman"/>
          <w:color w:val="000000"/>
          <w:kern w:val="0"/>
          <w:sz w:val="32"/>
          <w:szCs w:val="32"/>
        </w:rPr>
        <w:t>第四章　法律责任</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0"/>
          <w:szCs w:val="30"/>
        </w:rPr>
        <w:t xml:space="preserve">　</w:t>
      </w:r>
      <w:r w:rsidRPr="00D06DA7">
        <w:rPr>
          <w:rFonts w:ascii="Times New Roman" w:eastAsia="微软雅黑" w:hAnsi="Times New Roman" w:cs="Times New Roman"/>
          <w:color w:val="000000"/>
          <w:kern w:val="0"/>
          <w:sz w:val="32"/>
          <w:szCs w:val="32"/>
        </w:rPr>
        <w:t xml:space="preserve">　第十八条　剽窃、侵夺他人科学技术成果，或者以提供虚假数据、材料等不正当手段骗取县科学技术奖的，由县科技局报县政府批准后，撤销奖励，追回奖金。</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第十九条　推荐组织提供虚假数据、材料，协助他人骗取县科学技术奖的，由县科技局通报批评，对负有直接责任的主管人员和其他直接责任人员，依法给予行政处分。</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第二十条　参与县科学技术奖评审及有关活动的人员，在评审活动中弄虚作假、徇私舞弊的，依法给予行政处分。</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0"/>
          <w:szCs w:val="30"/>
        </w:rPr>
        <w:t xml:space="preserve">　　</w:t>
      </w:r>
      <w:r w:rsidRPr="00D06DA7">
        <w:rPr>
          <w:rFonts w:ascii="Times New Roman" w:eastAsia="微软雅黑" w:hAnsi="Times New Roman" w:cs="Times New Roman"/>
          <w:color w:val="000000"/>
          <w:kern w:val="0"/>
          <w:sz w:val="30"/>
          <w:szCs w:val="30"/>
        </w:rPr>
        <w:t> </w:t>
      </w:r>
    </w:p>
    <w:p w:rsidR="00D06DA7" w:rsidRPr="00D06DA7" w:rsidRDefault="00D06DA7" w:rsidP="00D06DA7">
      <w:pPr>
        <w:widowControl/>
        <w:shd w:val="clear" w:color="auto" w:fill="FFFFFF"/>
        <w:jc w:val="left"/>
        <w:rPr>
          <w:rFonts w:ascii="微软雅黑" w:eastAsia="微软雅黑" w:hAnsi="微软雅黑" w:cs="宋体" w:hint="eastAsia"/>
          <w:color w:val="000000"/>
          <w:kern w:val="0"/>
          <w:szCs w:val="21"/>
        </w:rPr>
      </w:pPr>
      <w:r w:rsidRPr="00D06DA7">
        <w:rPr>
          <w:rFonts w:ascii="Times New Roman" w:eastAsia="微软雅黑" w:hAnsi="Times New Roman" w:cs="Times New Roman"/>
          <w:color w:val="000000"/>
          <w:kern w:val="0"/>
          <w:sz w:val="30"/>
          <w:szCs w:val="30"/>
        </w:rPr>
        <w:t>         </w:t>
      </w:r>
      <w:r w:rsidRPr="00D06DA7">
        <w:rPr>
          <w:rFonts w:ascii="Calibri" w:eastAsia="仿宋" w:hAnsi="Calibri" w:cs="Calibri"/>
          <w:color w:val="000000"/>
          <w:kern w:val="0"/>
          <w:sz w:val="30"/>
          <w:szCs w:val="30"/>
        </w:rPr>
        <w:t>            </w:t>
      </w:r>
      <w:r w:rsidRPr="00D06DA7">
        <w:rPr>
          <w:rFonts w:ascii="Times New Roman" w:eastAsia="微软雅黑" w:hAnsi="Times New Roman" w:cs="Times New Roman"/>
          <w:color w:val="000000"/>
          <w:kern w:val="0"/>
          <w:sz w:val="32"/>
          <w:szCs w:val="32"/>
        </w:rPr>
        <w:t>第五章　附</w:t>
      </w:r>
      <w:r w:rsidRPr="00D06DA7">
        <w:rPr>
          <w:rFonts w:ascii="Times New Roman" w:eastAsia="微软雅黑" w:hAnsi="Times New Roman" w:cs="Times New Roman"/>
          <w:color w:val="000000"/>
          <w:kern w:val="0"/>
          <w:sz w:val="32"/>
          <w:szCs w:val="32"/>
        </w:rPr>
        <w:t>   </w:t>
      </w:r>
      <w:r w:rsidRPr="00D06DA7">
        <w:rPr>
          <w:rFonts w:ascii="黑体" w:eastAsia="黑体" w:hAnsi="黑体" w:cs="Times New Roman"/>
          <w:color w:val="000000"/>
          <w:kern w:val="0"/>
          <w:sz w:val="32"/>
          <w:szCs w:val="32"/>
        </w:rPr>
        <w:t>则</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0"/>
          <w:szCs w:val="30"/>
        </w:rPr>
        <w:t xml:space="preserve">　</w:t>
      </w:r>
      <w:r w:rsidRPr="00D06DA7">
        <w:rPr>
          <w:rFonts w:ascii="Times New Roman" w:eastAsia="微软雅黑" w:hAnsi="Times New Roman" w:cs="Times New Roman"/>
          <w:color w:val="000000"/>
          <w:kern w:val="0"/>
          <w:sz w:val="32"/>
          <w:szCs w:val="32"/>
        </w:rPr>
        <w:t xml:space="preserve">　第二十一条　本办法由县科技局负责解释，并制定实施细则。</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第二十二条</w:t>
      </w:r>
      <w:r w:rsidRPr="00D06DA7">
        <w:rPr>
          <w:rFonts w:ascii="Times New Roman" w:eastAsia="微软雅黑" w:hAnsi="Times New Roman" w:cs="Times New Roman"/>
          <w:color w:val="000000"/>
          <w:kern w:val="0"/>
          <w:sz w:val="32"/>
          <w:szCs w:val="32"/>
        </w:rPr>
        <w:t>  </w:t>
      </w:r>
      <w:r w:rsidRPr="00D06DA7">
        <w:rPr>
          <w:rFonts w:ascii="Times New Roman" w:eastAsia="微软雅黑" w:hAnsi="Times New Roman" w:cs="Times New Roman"/>
          <w:color w:val="000000"/>
          <w:kern w:val="0"/>
          <w:sz w:val="32"/>
          <w:szCs w:val="32"/>
        </w:rPr>
        <w:t>县政府组成部门、直属机构不设立面向全县的科学技术奖。</w:t>
      </w:r>
      <w:r w:rsidRPr="00D06DA7">
        <w:rPr>
          <w:rFonts w:ascii="Times New Roman" w:eastAsia="微软雅黑" w:hAnsi="Times New Roman" w:cs="Times New Roman"/>
          <w:color w:val="000000"/>
          <w:kern w:val="0"/>
          <w:sz w:val="32"/>
          <w:szCs w:val="32"/>
        </w:rPr>
        <w:br/>
      </w:r>
      <w:r w:rsidRPr="00D06DA7">
        <w:rPr>
          <w:rFonts w:ascii="Times New Roman" w:eastAsia="微软雅黑" w:hAnsi="Times New Roman" w:cs="Times New Roman"/>
          <w:color w:val="000000"/>
          <w:kern w:val="0"/>
          <w:sz w:val="32"/>
          <w:szCs w:val="32"/>
        </w:rPr>
        <w:t xml:space="preserve">　　第二十三条</w:t>
      </w:r>
      <w:r w:rsidRPr="00D06DA7">
        <w:rPr>
          <w:rFonts w:ascii="Times New Roman" w:eastAsia="微软雅黑" w:hAnsi="Times New Roman" w:cs="Times New Roman"/>
          <w:color w:val="000000"/>
          <w:kern w:val="0"/>
          <w:sz w:val="32"/>
          <w:szCs w:val="32"/>
        </w:rPr>
        <w:t>  </w:t>
      </w:r>
      <w:r w:rsidRPr="00D06DA7">
        <w:rPr>
          <w:rFonts w:ascii="仿宋_GB2312" w:eastAsia="仿宋_GB2312" w:hAnsi="Times New Roman" w:cs="Times New Roman"/>
          <w:color w:val="000000"/>
          <w:kern w:val="0"/>
          <w:sz w:val="32"/>
          <w:szCs w:val="32"/>
        </w:rPr>
        <w:t>本办法自发布之日起施行。</w:t>
      </w:r>
      <w:r w:rsidRPr="00D06DA7">
        <w:rPr>
          <w:rFonts w:ascii="Times New Roman" w:eastAsia="微软雅黑" w:hAnsi="Times New Roman" w:cs="Times New Roman"/>
          <w:color w:val="000000"/>
          <w:kern w:val="0"/>
          <w:sz w:val="32"/>
          <w:szCs w:val="32"/>
        </w:rPr>
        <w:t>2004</w:t>
      </w:r>
      <w:r w:rsidRPr="00D06DA7">
        <w:rPr>
          <w:rFonts w:ascii="仿宋_GB2312" w:eastAsia="仿宋_GB2312" w:hAnsi="Times New Roman" w:cs="Times New Roman"/>
          <w:color w:val="000000"/>
          <w:kern w:val="0"/>
          <w:sz w:val="32"/>
          <w:szCs w:val="32"/>
        </w:rPr>
        <w:t>年</w:t>
      </w:r>
      <w:r w:rsidRPr="00D06DA7">
        <w:rPr>
          <w:rFonts w:ascii="Times New Roman" w:eastAsia="微软雅黑" w:hAnsi="Times New Roman" w:cs="Times New Roman"/>
          <w:color w:val="000000"/>
          <w:kern w:val="0"/>
          <w:sz w:val="32"/>
          <w:szCs w:val="32"/>
        </w:rPr>
        <w:t>12</w:t>
      </w:r>
      <w:r w:rsidRPr="00D06DA7">
        <w:rPr>
          <w:rFonts w:ascii="仿宋_GB2312" w:eastAsia="仿宋_GB2312" w:hAnsi="Times New Roman" w:cs="Times New Roman"/>
          <w:color w:val="000000"/>
          <w:kern w:val="0"/>
          <w:sz w:val="32"/>
          <w:szCs w:val="32"/>
        </w:rPr>
        <w:t>月</w:t>
      </w:r>
      <w:r w:rsidRPr="00D06DA7">
        <w:rPr>
          <w:rFonts w:ascii="Times New Roman" w:eastAsia="微软雅黑" w:hAnsi="Times New Roman" w:cs="Times New Roman"/>
          <w:color w:val="000000"/>
          <w:kern w:val="0"/>
          <w:sz w:val="32"/>
          <w:szCs w:val="32"/>
        </w:rPr>
        <w:lastRenderedPageBreak/>
        <w:t>22</w:t>
      </w:r>
      <w:r w:rsidRPr="00D06DA7">
        <w:rPr>
          <w:rFonts w:ascii="仿宋_GB2312" w:eastAsia="仿宋_GB2312" w:hAnsi="Times New Roman" w:cs="Times New Roman"/>
          <w:color w:val="000000"/>
          <w:kern w:val="0"/>
          <w:sz w:val="32"/>
          <w:szCs w:val="32"/>
        </w:rPr>
        <w:t>日</w:t>
      </w:r>
      <w:r w:rsidRPr="00D06DA7">
        <w:rPr>
          <w:rFonts w:ascii="Times New Roman" w:eastAsia="微软雅黑" w:hAnsi="Times New Roman" w:cs="Times New Roman"/>
          <w:color w:val="000000"/>
          <w:kern w:val="0"/>
          <w:sz w:val="32"/>
          <w:szCs w:val="32"/>
        </w:rPr>
        <w:t>由县人民政府公布的《怀远县科技进步表彰奖励办法》（怀政〔</w:t>
      </w:r>
      <w:r w:rsidRPr="00D06DA7">
        <w:rPr>
          <w:rFonts w:ascii="Times New Roman" w:eastAsia="微软雅黑" w:hAnsi="Times New Roman" w:cs="Times New Roman"/>
          <w:color w:val="000000"/>
          <w:kern w:val="0"/>
          <w:sz w:val="32"/>
          <w:szCs w:val="32"/>
        </w:rPr>
        <w:t>2004</w:t>
      </w:r>
      <w:r w:rsidRPr="00D06DA7">
        <w:rPr>
          <w:rFonts w:ascii="Times New Roman" w:eastAsia="微软雅黑" w:hAnsi="Times New Roman" w:cs="Times New Roman"/>
          <w:color w:val="000000"/>
          <w:kern w:val="0"/>
          <w:sz w:val="32"/>
          <w:szCs w:val="32"/>
        </w:rPr>
        <w:t>〕</w:t>
      </w:r>
      <w:r w:rsidRPr="00D06DA7">
        <w:rPr>
          <w:rFonts w:ascii="Times New Roman" w:eastAsia="微软雅黑" w:hAnsi="Times New Roman" w:cs="Times New Roman"/>
          <w:color w:val="000000"/>
          <w:kern w:val="0"/>
          <w:sz w:val="32"/>
          <w:szCs w:val="32"/>
        </w:rPr>
        <w:t>75</w:t>
      </w:r>
      <w:r w:rsidRPr="00D06DA7">
        <w:rPr>
          <w:rFonts w:ascii="Times New Roman" w:eastAsia="微软雅黑" w:hAnsi="Times New Roman" w:cs="Times New Roman"/>
          <w:color w:val="000000"/>
          <w:kern w:val="0"/>
          <w:sz w:val="32"/>
          <w:szCs w:val="32"/>
        </w:rPr>
        <w:t>号）同时废止。</w:t>
      </w:r>
    </w:p>
    <w:p w:rsidR="00857F39" w:rsidRPr="00D06DA7" w:rsidRDefault="00857F39">
      <w:bookmarkStart w:id="0" w:name="_GoBack"/>
      <w:bookmarkEnd w:id="0"/>
    </w:p>
    <w:sectPr w:rsidR="00857F39" w:rsidRPr="00D06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B3"/>
    <w:rsid w:val="006A44B3"/>
    <w:rsid w:val="00857F39"/>
    <w:rsid w:val="00D06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8B09D-88BC-49B8-9DB5-C1EFF2FC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2018-05-09T03:02:00Z</dcterms:created>
  <dcterms:modified xsi:type="dcterms:W3CDTF">2018-05-09T03:02:00Z</dcterms:modified>
</cp:coreProperties>
</file>