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CE5" w:rsidRPr="002A7CE5" w:rsidRDefault="002A7CE5" w:rsidP="002A7CE5">
      <w:pPr>
        <w:widowControl/>
        <w:spacing w:before="100" w:beforeAutospacing="1" w:after="100" w:afterAutospacing="1"/>
        <w:jc w:val="center"/>
        <w:outlineLvl w:val="0"/>
        <w:rPr>
          <w:rFonts w:ascii="微软雅黑" w:eastAsia="微软雅黑" w:hAnsi="微软雅黑" w:cs="宋体"/>
          <w:b/>
          <w:bCs/>
          <w:color w:val="000000"/>
          <w:kern w:val="36"/>
          <w:sz w:val="48"/>
          <w:szCs w:val="48"/>
        </w:rPr>
      </w:pPr>
      <w:bookmarkStart w:id="0" w:name="_GoBack"/>
      <w:r w:rsidRPr="002A7CE5">
        <w:rPr>
          <w:rFonts w:ascii="微软雅黑" w:eastAsia="微软雅黑" w:hAnsi="微软雅黑" w:cs="宋体" w:hint="eastAsia"/>
          <w:b/>
          <w:bCs/>
          <w:color w:val="000000"/>
          <w:kern w:val="36"/>
          <w:sz w:val="48"/>
          <w:szCs w:val="48"/>
        </w:rPr>
        <w:t>关于印发</w:t>
      </w:r>
      <w:proofErr w:type="gramStart"/>
      <w:r w:rsidRPr="002A7CE5">
        <w:rPr>
          <w:rFonts w:ascii="微软雅黑" w:eastAsia="微软雅黑" w:hAnsi="微软雅黑" w:cs="宋体" w:hint="eastAsia"/>
          <w:b/>
          <w:bCs/>
          <w:color w:val="000000"/>
          <w:kern w:val="36"/>
          <w:sz w:val="48"/>
          <w:szCs w:val="48"/>
        </w:rPr>
        <w:t>渝</w:t>
      </w:r>
      <w:proofErr w:type="gramEnd"/>
      <w:r w:rsidRPr="002A7CE5">
        <w:rPr>
          <w:rFonts w:ascii="微软雅黑" w:eastAsia="微软雅黑" w:hAnsi="微软雅黑" w:cs="宋体" w:hint="eastAsia"/>
          <w:b/>
          <w:bCs/>
          <w:color w:val="000000"/>
          <w:kern w:val="36"/>
          <w:sz w:val="48"/>
          <w:szCs w:val="48"/>
        </w:rPr>
        <w:t>北区促进商贸流通产业发展扶持办法的通知【渝北府办〔2016〕59号】</w:t>
      </w:r>
    </w:p>
    <w:bookmarkEnd w:id="0"/>
    <w:p w:rsidR="002A7CE5" w:rsidRPr="002A7CE5" w:rsidRDefault="002A7CE5" w:rsidP="002A7CE5">
      <w:pPr>
        <w:widowControl/>
        <w:jc w:val="left"/>
        <w:rPr>
          <w:rFonts w:ascii="微软雅黑" w:eastAsia="微软雅黑" w:hAnsi="微软雅黑" w:cs="宋体" w:hint="eastAsia"/>
          <w:color w:val="000000"/>
          <w:kern w:val="0"/>
          <w:sz w:val="27"/>
          <w:szCs w:val="27"/>
        </w:rPr>
      </w:pPr>
      <w:r w:rsidRPr="002A7CE5">
        <w:rPr>
          <w:rFonts w:ascii="微软雅黑" w:eastAsia="微软雅黑" w:hAnsi="微软雅黑" w:cs="宋体" w:hint="eastAsia"/>
          <w:color w:val="000000"/>
          <w:kern w:val="0"/>
          <w:sz w:val="27"/>
          <w:szCs w:val="27"/>
        </w:rPr>
        <w:t>作者：　来源：本站原创　发布时间：2016年11月11日</w:t>
      </w:r>
    </w:p>
    <w:p w:rsidR="002A7CE5" w:rsidRPr="002A7CE5" w:rsidRDefault="002A7CE5" w:rsidP="002A7CE5">
      <w:pPr>
        <w:widowControl/>
        <w:spacing w:before="100" w:beforeAutospacing="1" w:after="100" w:afterAutospacing="1" w:line="560" w:lineRule="atLeast"/>
        <w:jc w:val="left"/>
        <w:rPr>
          <w:rFonts w:ascii="宋体" w:eastAsia="宋体" w:hAnsi="宋体" w:cs="宋体" w:hint="eastAsia"/>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6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wordWrap w:val="0"/>
        <w:spacing w:before="100" w:beforeAutospacing="1" w:after="100" w:afterAutospacing="1"/>
        <w:jc w:val="righ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渝北府办〔2016〕59号</w:t>
      </w:r>
    </w:p>
    <w:p w:rsidR="002A7CE5" w:rsidRPr="002A7CE5" w:rsidRDefault="002A7CE5" w:rsidP="002A7CE5">
      <w:pPr>
        <w:widowControl/>
        <w:spacing w:before="100" w:beforeAutospacing="1" w:after="100" w:afterAutospacing="1" w:line="50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0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line="600" w:lineRule="atLeast"/>
        <w:ind w:left="300" w:right="300"/>
        <w:jc w:val="center"/>
        <w:rPr>
          <w:rFonts w:ascii="宋体" w:eastAsia="宋体" w:hAnsi="宋体" w:cs="宋体"/>
          <w:color w:val="000000"/>
          <w:kern w:val="0"/>
          <w:sz w:val="24"/>
          <w:szCs w:val="24"/>
        </w:rPr>
      </w:pPr>
      <w:r w:rsidRPr="002A7CE5">
        <w:rPr>
          <w:rFonts w:ascii="宋体" w:eastAsia="宋体" w:hAnsi="宋体" w:cs="宋体" w:hint="eastAsia"/>
          <w:b/>
          <w:bCs/>
          <w:color w:val="000000"/>
          <w:kern w:val="0"/>
          <w:sz w:val="36"/>
          <w:szCs w:val="36"/>
          <w:shd w:val="clear" w:color="auto" w:fill="FDFDFD"/>
        </w:rPr>
        <w:t>重庆市</w:t>
      </w:r>
      <w:proofErr w:type="gramStart"/>
      <w:r w:rsidRPr="002A7CE5">
        <w:rPr>
          <w:rFonts w:ascii="宋体" w:eastAsia="宋体" w:hAnsi="宋体" w:cs="宋体" w:hint="eastAsia"/>
          <w:b/>
          <w:bCs/>
          <w:color w:val="000000"/>
          <w:kern w:val="0"/>
          <w:sz w:val="36"/>
          <w:szCs w:val="36"/>
          <w:shd w:val="clear" w:color="auto" w:fill="FDFDFD"/>
        </w:rPr>
        <w:t>渝</w:t>
      </w:r>
      <w:proofErr w:type="gramEnd"/>
      <w:r w:rsidRPr="002A7CE5">
        <w:rPr>
          <w:rFonts w:ascii="宋体" w:eastAsia="宋体" w:hAnsi="宋体" w:cs="宋体" w:hint="eastAsia"/>
          <w:b/>
          <w:bCs/>
          <w:color w:val="000000"/>
          <w:kern w:val="0"/>
          <w:sz w:val="36"/>
          <w:szCs w:val="36"/>
          <w:shd w:val="clear" w:color="auto" w:fill="FDFDFD"/>
        </w:rPr>
        <w:t>北区人民政府办公室</w:t>
      </w:r>
    </w:p>
    <w:p w:rsidR="002A7CE5" w:rsidRPr="002A7CE5" w:rsidRDefault="002A7CE5" w:rsidP="002A7CE5">
      <w:pPr>
        <w:widowControl/>
        <w:spacing w:before="100" w:beforeAutospacing="1" w:after="100" w:afterAutospacing="1" w:line="600" w:lineRule="atLeast"/>
        <w:jc w:val="center"/>
        <w:rPr>
          <w:rFonts w:ascii="宋体" w:eastAsia="宋体" w:hAnsi="宋体" w:cs="宋体"/>
          <w:color w:val="000000"/>
          <w:kern w:val="0"/>
          <w:sz w:val="24"/>
          <w:szCs w:val="24"/>
        </w:rPr>
      </w:pPr>
      <w:r w:rsidRPr="002A7CE5">
        <w:rPr>
          <w:rFonts w:ascii="宋体" w:eastAsia="宋体" w:hAnsi="宋体" w:cs="宋体" w:hint="eastAsia"/>
          <w:b/>
          <w:bCs/>
          <w:color w:val="000000"/>
          <w:kern w:val="0"/>
          <w:sz w:val="36"/>
          <w:szCs w:val="36"/>
        </w:rPr>
        <w:t>关于印发</w:t>
      </w:r>
      <w:proofErr w:type="gramStart"/>
      <w:r w:rsidRPr="002A7CE5">
        <w:rPr>
          <w:rFonts w:ascii="宋体" w:eastAsia="宋体" w:hAnsi="宋体" w:cs="宋体" w:hint="eastAsia"/>
          <w:b/>
          <w:bCs/>
          <w:color w:val="000000"/>
          <w:kern w:val="0"/>
          <w:sz w:val="36"/>
          <w:szCs w:val="36"/>
        </w:rPr>
        <w:t>渝</w:t>
      </w:r>
      <w:proofErr w:type="gramEnd"/>
      <w:r w:rsidRPr="002A7CE5">
        <w:rPr>
          <w:rFonts w:ascii="宋体" w:eastAsia="宋体" w:hAnsi="宋体" w:cs="宋体" w:hint="eastAsia"/>
          <w:b/>
          <w:bCs/>
          <w:color w:val="000000"/>
          <w:kern w:val="0"/>
          <w:sz w:val="36"/>
          <w:szCs w:val="36"/>
        </w:rPr>
        <w:t>北区促进商贸流通产业发展</w:t>
      </w:r>
    </w:p>
    <w:p w:rsidR="002A7CE5" w:rsidRPr="002A7CE5" w:rsidRDefault="002A7CE5" w:rsidP="002A7CE5">
      <w:pPr>
        <w:widowControl/>
        <w:spacing w:before="100" w:beforeAutospacing="1" w:after="100" w:afterAutospacing="1" w:line="600" w:lineRule="atLeast"/>
        <w:jc w:val="center"/>
        <w:rPr>
          <w:rFonts w:ascii="宋体" w:eastAsia="宋体" w:hAnsi="宋体" w:cs="宋体"/>
          <w:color w:val="000000"/>
          <w:kern w:val="0"/>
          <w:sz w:val="24"/>
          <w:szCs w:val="24"/>
        </w:rPr>
      </w:pPr>
      <w:r w:rsidRPr="002A7CE5">
        <w:rPr>
          <w:rFonts w:ascii="宋体" w:eastAsia="宋体" w:hAnsi="宋体" w:cs="宋体" w:hint="eastAsia"/>
          <w:b/>
          <w:bCs/>
          <w:color w:val="000000"/>
          <w:kern w:val="0"/>
          <w:sz w:val="36"/>
          <w:szCs w:val="36"/>
        </w:rPr>
        <w:t>扶持办法的通知</w:t>
      </w:r>
    </w:p>
    <w:p w:rsidR="002A7CE5" w:rsidRPr="002A7CE5" w:rsidRDefault="002A7CE5" w:rsidP="002A7CE5">
      <w:pPr>
        <w:widowControl/>
        <w:spacing w:before="100" w:beforeAutospacing="1" w:after="100" w:afterAutospacing="1" w:line="560" w:lineRule="atLeast"/>
        <w:jc w:val="center"/>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6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各镇人民政府，区政府各部门，各街道办事处，各区属国有公司，有关单位：</w:t>
      </w:r>
    </w:p>
    <w:p w:rsidR="002A7CE5" w:rsidRPr="002A7CE5" w:rsidRDefault="002A7CE5" w:rsidP="002A7CE5">
      <w:pPr>
        <w:widowControl/>
        <w:spacing w:before="100" w:beforeAutospacing="1" w:after="100" w:afterAutospacing="1" w:line="56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《渝北区促进商贸流通产业发展扶持办法》已经</w:t>
      </w:r>
      <w:proofErr w:type="gramStart"/>
      <w:r w:rsidRPr="002A7CE5">
        <w:rPr>
          <w:rFonts w:ascii="宋体" w:eastAsia="宋体" w:hAnsi="宋体" w:cs="宋体" w:hint="eastAsia"/>
          <w:color w:val="000000"/>
          <w:kern w:val="0"/>
          <w:sz w:val="24"/>
          <w:szCs w:val="24"/>
        </w:rPr>
        <w:t>渝</w:t>
      </w:r>
      <w:proofErr w:type="gramEnd"/>
      <w:r w:rsidRPr="002A7CE5">
        <w:rPr>
          <w:rFonts w:ascii="宋体" w:eastAsia="宋体" w:hAnsi="宋体" w:cs="宋体" w:hint="eastAsia"/>
          <w:color w:val="000000"/>
          <w:kern w:val="0"/>
          <w:sz w:val="24"/>
          <w:szCs w:val="24"/>
        </w:rPr>
        <w:t>北区第十七届人民政府第147次常务会审议通过，现印发给你们，请认真贯彻执行。</w:t>
      </w:r>
    </w:p>
    <w:p w:rsidR="002A7CE5" w:rsidRPr="002A7CE5" w:rsidRDefault="002A7CE5" w:rsidP="002A7CE5">
      <w:pPr>
        <w:widowControl/>
        <w:spacing w:before="100" w:beforeAutospacing="1" w:after="100" w:afterAutospacing="1" w:line="56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lastRenderedPageBreak/>
        <w:t> </w:t>
      </w:r>
    </w:p>
    <w:p w:rsidR="002A7CE5" w:rsidRPr="002A7CE5" w:rsidRDefault="002A7CE5" w:rsidP="002A7CE5">
      <w:pPr>
        <w:widowControl/>
        <w:spacing w:before="100" w:beforeAutospacing="1" w:after="100" w:afterAutospacing="1" w:line="560" w:lineRule="atLeast"/>
        <w:ind w:right="1263"/>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60" w:lineRule="atLeast"/>
        <w:ind w:firstLine="4251"/>
        <w:jc w:val="righ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重庆市</w:t>
      </w:r>
      <w:proofErr w:type="gramStart"/>
      <w:r w:rsidRPr="002A7CE5">
        <w:rPr>
          <w:rFonts w:ascii="宋体" w:eastAsia="宋体" w:hAnsi="宋体" w:cs="宋体" w:hint="eastAsia"/>
          <w:color w:val="000000"/>
          <w:kern w:val="0"/>
          <w:sz w:val="24"/>
          <w:szCs w:val="24"/>
        </w:rPr>
        <w:t>渝</w:t>
      </w:r>
      <w:proofErr w:type="gramEnd"/>
      <w:r w:rsidRPr="002A7CE5">
        <w:rPr>
          <w:rFonts w:ascii="宋体" w:eastAsia="宋体" w:hAnsi="宋体" w:cs="宋体" w:hint="eastAsia"/>
          <w:color w:val="000000"/>
          <w:kern w:val="0"/>
          <w:sz w:val="24"/>
          <w:szCs w:val="24"/>
        </w:rPr>
        <w:t>北区人民政府办公室</w:t>
      </w:r>
    </w:p>
    <w:p w:rsidR="002A7CE5" w:rsidRPr="002A7CE5" w:rsidRDefault="002A7CE5" w:rsidP="002A7CE5">
      <w:pPr>
        <w:widowControl/>
        <w:spacing w:before="100" w:beforeAutospacing="1" w:after="100" w:afterAutospacing="1" w:line="560" w:lineRule="atLeast"/>
        <w:ind w:firstLine="4251"/>
        <w:jc w:val="righ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2016年10月17日</w:t>
      </w:r>
    </w:p>
    <w:p w:rsidR="002A7CE5" w:rsidRPr="002A7CE5" w:rsidRDefault="002A7CE5" w:rsidP="002A7CE5">
      <w:pPr>
        <w:widowControl/>
        <w:spacing w:before="100" w:beforeAutospacing="1" w:after="100" w:afterAutospacing="1" w:line="56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6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6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jc w:val="left"/>
        <w:rPr>
          <w:rFonts w:ascii="微软雅黑" w:eastAsia="微软雅黑" w:hAnsi="微软雅黑" w:cs="宋体"/>
          <w:color w:val="000000"/>
          <w:kern w:val="0"/>
          <w:sz w:val="27"/>
          <w:szCs w:val="27"/>
        </w:rPr>
      </w:pPr>
      <w:r w:rsidRPr="002A7CE5">
        <w:rPr>
          <w:rFonts w:ascii="微软雅黑" w:eastAsia="微软雅黑" w:hAnsi="微软雅黑" w:cs="宋体" w:hint="eastAsia"/>
          <w:color w:val="000000"/>
          <w:kern w:val="0"/>
          <w:sz w:val="27"/>
          <w:szCs w:val="27"/>
        </w:rPr>
        <w:t> </w:t>
      </w:r>
    </w:p>
    <w:p w:rsidR="002A7CE5" w:rsidRPr="002A7CE5" w:rsidRDefault="002A7CE5" w:rsidP="002A7CE5">
      <w:pPr>
        <w:widowControl/>
        <w:spacing w:before="100" w:beforeAutospacing="1" w:after="100" w:afterAutospacing="1" w:line="560" w:lineRule="atLeast"/>
        <w:jc w:val="center"/>
        <w:rPr>
          <w:rFonts w:ascii="宋体" w:eastAsia="宋体" w:hAnsi="宋体" w:cs="宋体" w:hint="eastAsia"/>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600" w:lineRule="atLeast"/>
        <w:jc w:val="center"/>
        <w:rPr>
          <w:rFonts w:ascii="宋体" w:eastAsia="宋体" w:hAnsi="宋体" w:cs="宋体"/>
          <w:color w:val="000000"/>
          <w:kern w:val="0"/>
          <w:sz w:val="24"/>
          <w:szCs w:val="24"/>
        </w:rPr>
      </w:pPr>
      <w:r w:rsidRPr="002A7CE5">
        <w:rPr>
          <w:rFonts w:ascii="宋体" w:eastAsia="宋体" w:hAnsi="宋体" w:cs="宋体"/>
          <w:color w:val="000000"/>
          <w:kern w:val="0"/>
          <w:sz w:val="24"/>
          <w:szCs w:val="24"/>
        </w:rPr>
        <w:t> </w:t>
      </w:r>
    </w:p>
    <w:p w:rsidR="002A7CE5" w:rsidRPr="002A7CE5" w:rsidRDefault="002A7CE5" w:rsidP="002A7CE5">
      <w:pPr>
        <w:widowControl/>
        <w:spacing w:before="100" w:beforeAutospacing="1" w:after="100" w:afterAutospacing="1" w:line="600" w:lineRule="atLeast"/>
        <w:jc w:val="center"/>
        <w:rPr>
          <w:rFonts w:ascii="宋体" w:eastAsia="宋体" w:hAnsi="宋体" w:cs="宋体"/>
          <w:color w:val="000000"/>
          <w:kern w:val="0"/>
          <w:sz w:val="24"/>
          <w:szCs w:val="24"/>
        </w:rPr>
      </w:pPr>
      <w:r w:rsidRPr="002A7CE5">
        <w:rPr>
          <w:rFonts w:ascii="宋体" w:eastAsia="宋体" w:hAnsi="宋体" w:cs="宋体" w:hint="eastAsia"/>
          <w:b/>
          <w:bCs/>
          <w:color w:val="000000"/>
          <w:kern w:val="0"/>
          <w:sz w:val="36"/>
          <w:szCs w:val="36"/>
        </w:rPr>
        <w:t> </w:t>
      </w:r>
    </w:p>
    <w:p w:rsidR="002A7CE5" w:rsidRPr="002A7CE5" w:rsidRDefault="002A7CE5" w:rsidP="002A7CE5">
      <w:pPr>
        <w:widowControl/>
        <w:spacing w:before="100" w:beforeAutospacing="1" w:after="100" w:afterAutospacing="1" w:line="570" w:lineRule="atLeast"/>
        <w:jc w:val="center"/>
        <w:rPr>
          <w:rFonts w:ascii="宋体" w:eastAsia="宋体" w:hAnsi="宋体" w:cs="宋体"/>
          <w:color w:val="000000"/>
          <w:kern w:val="0"/>
          <w:sz w:val="24"/>
          <w:szCs w:val="24"/>
        </w:rPr>
      </w:pPr>
      <w:proofErr w:type="gramStart"/>
      <w:r w:rsidRPr="002A7CE5">
        <w:rPr>
          <w:rFonts w:ascii="宋体" w:eastAsia="宋体" w:hAnsi="宋体" w:cs="宋体" w:hint="eastAsia"/>
          <w:b/>
          <w:bCs/>
          <w:color w:val="000000"/>
          <w:kern w:val="0"/>
          <w:sz w:val="36"/>
          <w:szCs w:val="36"/>
        </w:rPr>
        <w:t>渝</w:t>
      </w:r>
      <w:proofErr w:type="gramEnd"/>
      <w:r w:rsidRPr="002A7CE5">
        <w:rPr>
          <w:rFonts w:ascii="宋体" w:eastAsia="宋体" w:hAnsi="宋体" w:cs="宋体" w:hint="eastAsia"/>
          <w:b/>
          <w:bCs/>
          <w:color w:val="000000"/>
          <w:kern w:val="0"/>
          <w:sz w:val="36"/>
          <w:szCs w:val="36"/>
        </w:rPr>
        <w:t>北区促进商贸流通产业发展扶持办法</w:t>
      </w:r>
    </w:p>
    <w:p w:rsidR="002A7CE5" w:rsidRPr="002A7CE5" w:rsidRDefault="002A7CE5" w:rsidP="002A7CE5">
      <w:pPr>
        <w:widowControl/>
        <w:spacing w:before="100" w:beforeAutospacing="1" w:after="100" w:afterAutospacing="1" w:line="570" w:lineRule="atLeast"/>
        <w:jc w:val="center"/>
        <w:rPr>
          <w:rFonts w:ascii="宋体" w:eastAsia="宋体" w:hAnsi="宋体" w:cs="宋体"/>
          <w:color w:val="000000"/>
          <w:kern w:val="0"/>
          <w:sz w:val="24"/>
          <w:szCs w:val="24"/>
        </w:rPr>
      </w:pPr>
      <w:r w:rsidRPr="002A7CE5">
        <w:rPr>
          <w:rFonts w:ascii="宋体" w:eastAsia="宋体" w:hAnsi="宋体" w:cs="宋体"/>
          <w:color w:val="000000"/>
          <w:kern w:val="0"/>
          <w:sz w:val="24"/>
          <w:szCs w:val="24"/>
        </w:rPr>
        <w:t> </w:t>
      </w:r>
    </w:p>
    <w:p w:rsidR="002A7CE5" w:rsidRPr="002A7CE5" w:rsidRDefault="002A7CE5" w:rsidP="002A7CE5">
      <w:pPr>
        <w:widowControl/>
        <w:spacing w:before="100" w:beforeAutospacing="1" w:after="100" w:afterAutospacing="1" w:line="570" w:lineRule="atLeast"/>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第一条  为进一步</w:t>
      </w:r>
      <w:proofErr w:type="gramStart"/>
      <w:r w:rsidRPr="002A7CE5">
        <w:rPr>
          <w:rFonts w:ascii="宋体" w:eastAsia="宋体" w:hAnsi="宋体" w:cs="宋体" w:hint="eastAsia"/>
          <w:color w:val="000000"/>
          <w:kern w:val="0"/>
          <w:sz w:val="24"/>
          <w:szCs w:val="24"/>
        </w:rPr>
        <w:t>提振渝北</w:t>
      </w:r>
      <w:proofErr w:type="gramEnd"/>
      <w:r w:rsidRPr="002A7CE5">
        <w:rPr>
          <w:rFonts w:ascii="宋体" w:eastAsia="宋体" w:hAnsi="宋体" w:cs="宋体" w:hint="eastAsia"/>
          <w:color w:val="000000"/>
          <w:kern w:val="0"/>
          <w:sz w:val="24"/>
          <w:szCs w:val="24"/>
        </w:rPr>
        <w:t>商贸经济，促进商贸流通业发展提质增效，根据市人民政府《关于加快推进商贸流通产业发展的意见》（</w:t>
      </w:r>
      <w:proofErr w:type="gramStart"/>
      <w:r w:rsidRPr="002A7CE5">
        <w:rPr>
          <w:rFonts w:ascii="宋体" w:eastAsia="宋体" w:hAnsi="宋体" w:cs="宋体" w:hint="eastAsia"/>
          <w:color w:val="000000"/>
          <w:kern w:val="0"/>
          <w:sz w:val="24"/>
          <w:szCs w:val="24"/>
        </w:rPr>
        <w:t>渝府发</w:t>
      </w:r>
      <w:proofErr w:type="gramEnd"/>
      <w:r w:rsidRPr="002A7CE5">
        <w:rPr>
          <w:rFonts w:ascii="宋体" w:eastAsia="宋体" w:hAnsi="宋体" w:cs="宋体" w:hint="eastAsia"/>
          <w:color w:val="000000"/>
          <w:kern w:val="0"/>
          <w:sz w:val="24"/>
          <w:szCs w:val="24"/>
        </w:rPr>
        <w:t>〔2015〕29号）、《关于发挥新消费引领作用加快培育形成新供给新动力的实施意见》（</w:t>
      </w:r>
      <w:proofErr w:type="gramStart"/>
      <w:r w:rsidRPr="002A7CE5">
        <w:rPr>
          <w:rFonts w:ascii="宋体" w:eastAsia="宋体" w:hAnsi="宋体" w:cs="宋体" w:hint="eastAsia"/>
          <w:color w:val="000000"/>
          <w:kern w:val="0"/>
          <w:sz w:val="24"/>
          <w:szCs w:val="24"/>
        </w:rPr>
        <w:t>渝府发</w:t>
      </w:r>
      <w:proofErr w:type="gramEnd"/>
      <w:r w:rsidRPr="002A7CE5">
        <w:rPr>
          <w:rFonts w:ascii="宋体" w:eastAsia="宋体" w:hAnsi="宋体" w:cs="宋体" w:hint="eastAsia"/>
          <w:color w:val="000000"/>
          <w:kern w:val="0"/>
          <w:sz w:val="24"/>
          <w:szCs w:val="24"/>
        </w:rPr>
        <w:t>〔2016〕22号）等文件精神，制定本办法。</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第二条  享受本办法扶持的对象为工商注册、税务登记在渝北区属板块（</w:t>
      </w:r>
      <w:proofErr w:type="gramStart"/>
      <w:r w:rsidRPr="002A7CE5">
        <w:rPr>
          <w:rFonts w:ascii="宋体" w:eastAsia="宋体" w:hAnsi="宋体" w:cs="宋体" w:hint="eastAsia"/>
          <w:color w:val="000000"/>
          <w:kern w:val="0"/>
          <w:sz w:val="24"/>
          <w:szCs w:val="24"/>
        </w:rPr>
        <w:t>两江新区</w:t>
      </w:r>
      <w:proofErr w:type="gramEnd"/>
      <w:r w:rsidRPr="002A7CE5">
        <w:rPr>
          <w:rFonts w:ascii="宋体" w:eastAsia="宋体" w:hAnsi="宋体" w:cs="宋体" w:hint="eastAsia"/>
          <w:color w:val="000000"/>
          <w:kern w:val="0"/>
          <w:sz w:val="24"/>
          <w:szCs w:val="24"/>
        </w:rPr>
        <w:t>直管区、保税港区、悦来</w:t>
      </w:r>
      <w:proofErr w:type="gramStart"/>
      <w:r w:rsidRPr="002A7CE5">
        <w:rPr>
          <w:rFonts w:ascii="宋体" w:eastAsia="宋体" w:hAnsi="宋体" w:cs="宋体" w:hint="eastAsia"/>
          <w:color w:val="000000"/>
          <w:kern w:val="0"/>
          <w:sz w:val="24"/>
          <w:szCs w:val="24"/>
        </w:rPr>
        <w:t>会展城除外</w:t>
      </w:r>
      <w:proofErr w:type="gramEnd"/>
      <w:r w:rsidRPr="002A7CE5">
        <w:rPr>
          <w:rFonts w:ascii="宋体" w:eastAsia="宋体" w:hAnsi="宋体" w:cs="宋体" w:hint="eastAsia"/>
          <w:color w:val="000000"/>
          <w:kern w:val="0"/>
          <w:sz w:val="24"/>
          <w:szCs w:val="24"/>
        </w:rPr>
        <w:t>），且依法纳税、主营业务收入达70%以上的法人商贸企业。</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第三条  对落户</w:t>
      </w:r>
      <w:proofErr w:type="gramStart"/>
      <w:r w:rsidRPr="002A7CE5">
        <w:rPr>
          <w:rFonts w:ascii="宋体" w:eastAsia="宋体" w:hAnsi="宋体" w:cs="宋体" w:hint="eastAsia"/>
          <w:color w:val="000000"/>
          <w:kern w:val="0"/>
          <w:sz w:val="24"/>
          <w:szCs w:val="24"/>
        </w:rPr>
        <w:t>渝</w:t>
      </w:r>
      <w:proofErr w:type="gramEnd"/>
      <w:r w:rsidRPr="002A7CE5">
        <w:rPr>
          <w:rFonts w:ascii="宋体" w:eastAsia="宋体" w:hAnsi="宋体" w:cs="宋体" w:hint="eastAsia"/>
          <w:color w:val="000000"/>
          <w:kern w:val="0"/>
          <w:sz w:val="24"/>
          <w:szCs w:val="24"/>
        </w:rPr>
        <w:t>北区满2年（含，以下同）的批发企业主营业务收入4亿元以上、零售企业主营业务收入2亿元以上、住宿餐饮企业主营业务收入0.3亿元以上的法人商贸流通企业，主营业务收入年增幅超过当年全区商品销售总额、</w:t>
      </w:r>
      <w:proofErr w:type="gramStart"/>
      <w:r w:rsidRPr="002A7CE5">
        <w:rPr>
          <w:rFonts w:ascii="宋体" w:eastAsia="宋体" w:hAnsi="宋体" w:cs="宋体" w:hint="eastAsia"/>
          <w:color w:val="000000"/>
          <w:kern w:val="0"/>
          <w:sz w:val="24"/>
          <w:szCs w:val="24"/>
        </w:rPr>
        <w:t>社零总额</w:t>
      </w:r>
      <w:proofErr w:type="gramEnd"/>
      <w:r w:rsidRPr="002A7CE5">
        <w:rPr>
          <w:rFonts w:ascii="宋体" w:eastAsia="宋体" w:hAnsi="宋体" w:cs="宋体" w:hint="eastAsia"/>
          <w:color w:val="000000"/>
          <w:kern w:val="0"/>
          <w:sz w:val="24"/>
          <w:szCs w:val="24"/>
        </w:rPr>
        <w:t>、</w:t>
      </w:r>
      <w:proofErr w:type="gramStart"/>
      <w:r w:rsidRPr="002A7CE5">
        <w:rPr>
          <w:rFonts w:ascii="宋体" w:eastAsia="宋体" w:hAnsi="宋体" w:cs="宋体" w:hint="eastAsia"/>
          <w:color w:val="000000"/>
          <w:kern w:val="0"/>
          <w:sz w:val="24"/>
          <w:szCs w:val="24"/>
        </w:rPr>
        <w:t>住餐营业额</w:t>
      </w:r>
      <w:proofErr w:type="gramEnd"/>
      <w:r w:rsidRPr="002A7CE5">
        <w:rPr>
          <w:rFonts w:ascii="宋体" w:eastAsia="宋体" w:hAnsi="宋体" w:cs="宋体" w:hint="eastAsia"/>
          <w:color w:val="000000"/>
          <w:kern w:val="0"/>
          <w:sz w:val="24"/>
          <w:szCs w:val="24"/>
        </w:rPr>
        <w:t>增幅（区统计局公布数据为准）5个百分点，且当年缴纳增值税、企业所得税（以下简称“两税”）总额超过100万元的奖励3万元。在此基数上，批发企业每增加1亿元再奖励0.5万元，零售企业每增加0.5亿元再奖励0.5万元，住宿餐饮企业每增加0.1亿元再奖励0.5万元，每户企业适用本条享受奖励总额不超过10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第四条  鼓励个体经营户转办为限额以上商贸企业，从转办当年起，两年内按每年每家企业10万元的标准予以奖励，并将3年内新增缴纳“两税”区级分成部分全额安排产业扶持资金，用于企业发展。</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第五条  对新办且当年缴纳“两税”区级分成部分达到30万元以上的法人商贸流通企业，从企业开业之年起，3年内分别按区级分成部分的60%、40%、20%给予产业扶持；区级分成部分超过60万元的，产业扶持上调10个百分点执行；区级分成部分超过100万元的，产业扶持上调20个百分点执行。</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第六条  对投资新建购物中心单体建筑面积在3万平方米、5万平方米、10万平方米以上且自持的投资者，分别一次性给予产业扶持资金100万元、300万元、600万元，用于环境整治和维护管理。扶持政策在正式营业1年后兑现。</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对引进中国500强企业整体经营购物中心，单体建筑面积在3万平方米、5万平方米、10万平方米以上且自持的投资者，分别一次性给予产业扶持资金30万元、50万、80万元；引进近3年世界500强企业、世界品牌500强国际商贸企业整体经营购物中心的，分别一次性给予产业扶持资金50万元、80万元、100万元。扶持政策在正式营业1年后兑现。</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第七条  对投资新建专业市场单体经营面积在2万平方米、4万平方米、6万平方米以上的且自持的投资者，分别一次性给予产业扶持资金100万元、200万元、300万元，用于环境整治和维护管理。扶持政策在正式营业1年后兑现。</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第八条  对新建酒店的投资者，在正式营业后，评定为五星级、四星级酒店的，分别一次性给予产业扶持资金600万元、300万元，经认定硬件设施达到五星级、四星级标准的，分别一次性给予产业扶持资金500万元、200万元，扶持资金兑现后再进行星级评定的，在评定为五星级、四星级酒店后一次性给予产业扶持资金100万元，其扶持资金用于环境整治和维护管理。对五星级或经认定硬件设施达到五星级标准的酒店，在正式营业当年起3年内，分别按其缴纳“两税”区级分成部分的90%、80%、60%安排产业扶持资金用于酒店发展。对四星级或经认定硬件设施达到四星级标准的酒店下调10个百分点执行。</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对改扩建后评定为五星级或经认定硬件设施达到五星级标准并正式营运的酒店，正式运营当年起3年内，分别按其新增缴纳的“两税”区级分成部分的80%、70%、50%安排产业扶持资金用于酒店发展。对改扩建后评定为四星级或经认定硬件设施达到四星级标准并正式营运的酒店，下调10个百分点执行。</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对投资者引进近3年世界500强企业、世界品牌500</w:t>
      </w:r>
      <w:proofErr w:type="gramStart"/>
      <w:r w:rsidRPr="002A7CE5">
        <w:rPr>
          <w:rFonts w:ascii="宋体" w:eastAsia="宋体" w:hAnsi="宋体" w:cs="宋体" w:hint="eastAsia"/>
          <w:color w:val="000000"/>
          <w:kern w:val="0"/>
          <w:sz w:val="24"/>
          <w:szCs w:val="24"/>
        </w:rPr>
        <w:t>强酒店</w:t>
      </w:r>
      <w:proofErr w:type="gramEnd"/>
      <w:r w:rsidRPr="002A7CE5">
        <w:rPr>
          <w:rFonts w:ascii="宋体" w:eastAsia="宋体" w:hAnsi="宋体" w:cs="宋体" w:hint="eastAsia"/>
          <w:color w:val="000000"/>
          <w:kern w:val="0"/>
          <w:sz w:val="24"/>
          <w:szCs w:val="24"/>
        </w:rPr>
        <w:t>管理公司整体经营管理的五星级酒店或经认定硬件设施达到五星级标准的酒店，在酒店正式营业满1年后，一次性给予产业扶持资金50万元。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第九条  对投资建设商业设施单体建筑面积在0.5万平方米以上且</w:t>
      </w:r>
      <w:proofErr w:type="gramStart"/>
      <w:r w:rsidRPr="002A7CE5">
        <w:rPr>
          <w:rFonts w:ascii="宋体" w:eastAsia="宋体" w:hAnsi="宋体" w:cs="宋体" w:hint="eastAsia"/>
          <w:color w:val="000000"/>
          <w:kern w:val="0"/>
          <w:sz w:val="24"/>
          <w:szCs w:val="24"/>
        </w:rPr>
        <w:t>自持</w:t>
      </w:r>
      <w:proofErr w:type="gramEnd"/>
      <w:r w:rsidRPr="002A7CE5">
        <w:rPr>
          <w:rFonts w:ascii="宋体" w:eastAsia="宋体" w:hAnsi="宋体" w:cs="宋体" w:hint="eastAsia"/>
          <w:color w:val="000000"/>
          <w:kern w:val="0"/>
          <w:sz w:val="24"/>
          <w:szCs w:val="24"/>
        </w:rPr>
        <w:t>用于大型连锁超市招租的投资者，在超市经营期满2年后，一次性给予产业扶持资金10万元。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第十条  对引进近3年内被评为世界品牌500强、全球最有价值奢侈品牌100强的商贸国际一线品牌首次在区内设立直营店、专卖店、旗舰店的经营者，正式营运后销售额首次达到1000万元以上的，一次性给予产业扶持资金20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对新建汽车4S店的投资者，正式营运当年销售额在1亿元、5亿元以上的，分别一次性给予产业扶持资金20万元、50万元。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第十一条  对新办且注册资金在300万元以上的会展企业，从企业开业之年起，3年内分别按其缴纳的“两税”区级分成部分的80%、60%、40%给予产业扶持。</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第十二条  对被国家酒家酒店评审委员会评定为白金五钻，五钻、五叶级绿色饭店，四钻、四叶级绿色饭店的酒家酒店经营者，分别一次性给予产业扶持资金20万元、10万元、5万元。对被评为五星级、四星级农家乐的经营者，分别一次性给予产业扶持资金5万元、2万元。对被评为市级社区便民商圈、市级乡镇微型商圈的建设者，一次性给予产业扶持资金5万元；对被评为市级商业特色街、市级美食街的建设者，一次性给予产业扶持资金10万元；对被评为中华美食街的建设者，一次性给予产业扶持资金20万元；对被评为市级特色夜市或市级创业夜市的建设者，一次性给予80万元奖励补助；对被评为市级品牌夜市的建设者，一次性给予300万元奖励补助。</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第十三条  对</w:t>
      </w:r>
      <w:r w:rsidRPr="002A7CE5">
        <w:rPr>
          <w:rFonts w:ascii="宋体" w:eastAsia="宋体" w:hAnsi="宋体" w:cs="宋体" w:hint="eastAsia"/>
          <w:color w:val="000000"/>
          <w:spacing w:val="-6"/>
          <w:kern w:val="0"/>
          <w:sz w:val="24"/>
          <w:szCs w:val="24"/>
        </w:rPr>
        <w:t>获得商务部“中华老字号”称号的企业一次性奖励20万元；对获得市</w:t>
      </w:r>
      <w:proofErr w:type="gramStart"/>
      <w:r w:rsidRPr="002A7CE5">
        <w:rPr>
          <w:rFonts w:ascii="宋体" w:eastAsia="宋体" w:hAnsi="宋体" w:cs="宋体" w:hint="eastAsia"/>
          <w:color w:val="000000"/>
          <w:spacing w:val="-6"/>
          <w:kern w:val="0"/>
          <w:sz w:val="24"/>
          <w:szCs w:val="24"/>
        </w:rPr>
        <w:t>商务委</w:t>
      </w:r>
      <w:proofErr w:type="gramEnd"/>
      <w:r w:rsidRPr="002A7CE5">
        <w:rPr>
          <w:rFonts w:ascii="宋体" w:eastAsia="宋体" w:hAnsi="宋体" w:cs="宋体" w:hint="eastAsia"/>
          <w:color w:val="000000"/>
          <w:spacing w:val="-6"/>
          <w:kern w:val="0"/>
          <w:sz w:val="24"/>
          <w:szCs w:val="24"/>
        </w:rPr>
        <w:t>“巴渝老字号”称号的企业一次性奖励10万元；对获得“重庆餐饮50强”的企业一次性奖励5万元；对获得“重庆商贸流通企业50强”的企业一次性奖励10万元。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第十四条  对参加全国和重庆知名商品展销会或交易会的区属限上商贸企业，分别给予展位费70％、50％的补贴，每家每年补贴最多不超过10万元。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对利用重要节假日租用场地，自行开展促销活动的区属限上商贸企业，一次活动给予场地租金50％的补贴，每家每年补贴最高不超过10万元。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第十五条  对全国连锁直营门店10个以上的区属限上商贸企业，一次性给予新开连锁直营门店一年租金20%的补贴，或者对用于建设连锁直营门</w:t>
      </w:r>
      <w:proofErr w:type="gramStart"/>
      <w:r w:rsidRPr="002A7CE5">
        <w:rPr>
          <w:rFonts w:ascii="宋体" w:eastAsia="宋体" w:hAnsi="宋体" w:cs="宋体" w:hint="eastAsia"/>
          <w:color w:val="000000"/>
          <w:kern w:val="0"/>
          <w:sz w:val="24"/>
          <w:szCs w:val="24"/>
        </w:rPr>
        <w:t>店项目</w:t>
      </w:r>
      <w:proofErr w:type="gramEnd"/>
      <w:r w:rsidRPr="002A7CE5">
        <w:rPr>
          <w:rFonts w:ascii="宋体" w:eastAsia="宋体" w:hAnsi="宋体" w:cs="宋体" w:hint="eastAsia"/>
          <w:color w:val="000000"/>
          <w:kern w:val="0"/>
          <w:sz w:val="24"/>
          <w:szCs w:val="24"/>
        </w:rPr>
        <w:t>的贷款给予一年20%贴息，每家企业最多不超过100万元。</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第十六条  对将游客介绍到区属限上酒店入住的区内外旅行社，给予25元/人·天的奖励。旅行社介绍入住游客的认定、奖励经费的兑付由区旅游局另行制定细则。</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第十七条  对引进的世界500强、中国500强、中国连锁经营100强商贸企业以及对区域商业</w:t>
      </w:r>
      <w:proofErr w:type="gramStart"/>
      <w:r w:rsidRPr="002A7CE5">
        <w:rPr>
          <w:rFonts w:ascii="宋体" w:eastAsia="宋体" w:hAnsi="宋体" w:cs="宋体" w:hint="eastAsia"/>
          <w:color w:val="000000"/>
          <w:kern w:val="0"/>
          <w:sz w:val="24"/>
          <w:szCs w:val="24"/>
        </w:rPr>
        <w:t>业</w:t>
      </w:r>
      <w:proofErr w:type="gramEnd"/>
      <w:r w:rsidRPr="002A7CE5">
        <w:rPr>
          <w:rFonts w:ascii="宋体" w:eastAsia="宋体" w:hAnsi="宋体" w:cs="宋体" w:hint="eastAsia"/>
          <w:color w:val="000000"/>
          <w:kern w:val="0"/>
          <w:sz w:val="24"/>
          <w:szCs w:val="24"/>
        </w:rPr>
        <w:t>态结构调整具有突出作用的重点商贸项目，实行“</w:t>
      </w:r>
      <w:proofErr w:type="gramStart"/>
      <w:r w:rsidRPr="002A7CE5">
        <w:rPr>
          <w:rFonts w:ascii="宋体" w:eastAsia="宋体" w:hAnsi="宋体" w:cs="宋体" w:hint="eastAsia"/>
          <w:color w:val="000000"/>
          <w:kern w:val="0"/>
          <w:sz w:val="24"/>
          <w:szCs w:val="24"/>
        </w:rPr>
        <w:t>一</w:t>
      </w:r>
      <w:proofErr w:type="gramEnd"/>
      <w:r w:rsidRPr="002A7CE5">
        <w:rPr>
          <w:rFonts w:ascii="宋体" w:eastAsia="宋体" w:hAnsi="宋体" w:cs="宋体" w:hint="eastAsia"/>
          <w:color w:val="000000"/>
          <w:kern w:val="0"/>
          <w:sz w:val="24"/>
          <w:szCs w:val="24"/>
        </w:rPr>
        <w:t>企</w:t>
      </w:r>
      <w:proofErr w:type="gramStart"/>
      <w:r w:rsidRPr="002A7CE5">
        <w:rPr>
          <w:rFonts w:ascii="宋体" w:eastAsia="宋体" w:hAnsi="宋体" w:cs="宋体" w:hint="eastAsia"/>
          <w:color w:val="000000"/>
          <w:kern w:val="0"/>
          <w:sz w:val="24"/>
          <w:szCs w:val="24"/>
        </w:rPr>
        <w:t>一</w:t>
      </w:r>
      <w:proofErr w:type="gramEnd"/>
      <w:r w:rsidRPr="002A7CE5">
        <w:rPr>
          <w:rFonts w:ascii="宋体" w:eastAsia="宋体" w:hAnsi="宋体" w:cs="宋体" w:hint="eastAsia"/>
          <w:color w:val="000000"/>
          <w:kern w:val="0"/>
          <w:sz w:val="24"/>
          <w:szCs w:val="24"/>
        </w:rPr>
        <w:t>策”、“一事一议”的政策。</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第十八条  企</w:t>
      </w:r>
      <w:r w:rsidRPr="002A7CE5">
        <w:rPr>
          <w:rFonts w:ascii="宋体" w:eastAsia="宋体" w:hAnsi="宋体" w:cs="宋体" w:hint="eastAsia"/>
          <w:color w:val="000000"/>
          <w:spacing w:val="-4"/>
          <w:kern w:val="0"/>
          <w:sz w:val="24"/>
          <w:szCs w:val="24"/>
        </w:rPr>
        <w:t>业在达到享受扶持政策条件3个月内，向区商务局申报，区商务局牵头组织区财政、统计、工商、税务等部门会审并提出具体意见，经公示无异议并报区政府审定后按程序兑现。</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第十九条  对同时享受多个扶持政策的企业，按照就高不就低的原则办理，不得重复享受。扶持资金须扣除税收基数划转等政策。</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享受政策扶持或奖励的企业，当年享受政策扶持或奖励时间不足6个月的（以工商注册登记时间为准），以下年为第一年计算兑现；当年享受政策扶持或奖励时间超过6个月不足一年的，以当年为第一年计算兑现。</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第二十条  享受扶持的企业应持续经营10年以上。对无特殊原因而经营期不满10年提前歇业关闭、注销税务登记移往区外、抽调资金空壳挂号，以及不符合相关综合考核指标等规定的，取消其享受的产业扶持或奖励资格，并追回已兑现的产业扶持资金。</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第二十一条  对采取欺诈手段骗取或套取产业扶持资金的企业，按照《财政违法行为处罚处分条例》（国务院令第427号）进行处理，涉嫌犯罪的移交司法机关依法处置。</w:t>
      </w:r>
    </w:p>
    <w:p w:rsidR="002A7CE5" w:rsidRPr="002A7CE5" w:rsidRDefault="002A7CE5" w:rsidP="002A7CE5">
      <w:pPr>
        <w:widowControl/>
        <w:spacing w:before="100" w:beforeAutospacing="1" w:after="100" w:afterAutospacing="1" w:line="570" w:lineRule="atLeast"/>
        <w:ind w:firstLine="632"/>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第二十二条  本办法从下发之日起执行，至2021年12月31日止。原有规定与本办法不符的，以本办法为准。由区商务局和区财政局负责解释。</w:t>
      </w:r>
    </w:p>
    <w:p w:rsidR="002A7CE5" w:rsidRPr="002A7CE5" w:rsidRDefault="002A7CE5" w:rsidP="002A7CE5">
      <w:pPr>
        <w:widowControl/>
        <w:spacing w:before="100" w:beforeAutospacing="1" w:after="100" w:afterAutospacing="1" w:line="570" w:lineRule="atLeast"/>
        <w:ind w:right="1263"/>
        <w:jc w:val="left"/>
        <w:rPr>
          <w:rFonts w:ascii="宋体" w:eastAsia="宋体" w:hAnsi="宋体" w:cs="宋体"/>
          <w:color w:val="000000"/>
          <w:kern w:val="0"/>
          <w:sz w:val="24"/>
          <w:szCs w:val="24"/>
        </w:rPr>
      </w:pPr>
      <w:r w:rsidRPr="002A7CE5">
        <w:rPr>
          <w:rFonts w:ascii="宋体" w:eastAsia="宋体" w:hAnsi="宋体" w:cs="宋体" w:hint="eastAsia"/>
          <w:color w:val="000000"/>
          <w:kern w:val="0"/>
          <w:sz w:val="24"/>
          <w:szCs w:val="24"/>
        </w:rPr>
        <w:t> </w:t>
      </w:r>
    </w:p>
    <w:p w:rsidR="001F4D97" w:rsidRPr="002A7CE5" w:rsidRDefault="001F4D97"/>
    <w:sectPr w:rsidR="001F4D97" w:rsidRPr="002A7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E5"/>
    <w:rsid w:val="001F4D97"/>
    <w:rsid w:val="002A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5ED56-CE9E-496C-8152-AEEF1FA1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A7C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7CE5"/>
    <w:rPr>
      <w:rFonts w:ascii="宋体" w:eastAsia="宋体" w:hAnsi="宋体" w:cs="宋体"/>
      <w:b/>
      <w:bCs/>
      <w:kern w:val="36"/>
      <w:sz w:val="48"/>
      <w:szCs w:val="48"/>
    </w:rPr>
  </w:style>
  <w:style w:type="character" w:styleId="a3">
    <w:name w:val="Strong"/>
    <w:basedOn w:val="a0"/>
    <w:uiPriority w:val="22"/>
    <w:qFormat/>
    <w:rsid w:val="002A7CE5"/>
    <w:rPr>
      <w:b/>
      <w:bCs/>
    </w:rPr>
  </w:style>
  <w:style w:type="paragraph" w:styleId="a4">
    <w:name w:val="Normal (Web)"/>
    <w:basedOn w:val="a"/>
    <w:uiPriority w:val="99"/>
    <w:semiHidden/>
    <w:unhideWhenUsed/>
    <w:rsid w:val="002A7CE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A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6743">
      <w:bodyDiv w:val="1"/>
      <w:marLeft w:val="0"/>
      <w:marRight w:val="0"/>
      <w:marTop w:val="0"/>
      <w:marBottom w:val="0"/>
      <w:divBdr>
        <w:top w:val="none" w:sz="0" w:space="0" w:color="auto"/>
        <w:left w:val="none" w:sz="0" w:space="0" w:color="auto"/>
        <w:bottom w:val="none" w:sz="0" w:space="0" w:color="auto"/>
        <w:right w:val="none" w:sz="0" w:space="0" w:color="auto"/>
      </w:divBdr>
      <w:divsChild>
        <w:div w:id="259146448">
          <w:marLeft w:val="0"/>
          <w:marRight w:val="0"/>
          <w:marTop w:val="0"/>
          <w:marBottom w:val="0"/>
          <w:divBdr>
            <w:top w:val="none" w:sz="0" w:space="0" w:color="auto"/>
            <w:left w:val="none" w:sz="0" w:space="0" w:color="auto"/>
            <w:bottom w:val="none" w:sz="0" w:space="0" w:color="auto"/>
            <w:right w:val="none" w:sz="0" w:space="0" w:color="auto"/>
          </w:divBdr>
        </w:div>
        <w:div w:id="1351226374">
          <w:marLeft w:val="0"/>
          <w:marRight w:val="0"/>
          <w:marTop w:val="0"/>
          <w:marBottom w:val="0"/>
          <w:divBdr>
            <w:top w:val="none" w:sz="0" w:space="0" w:color="auto"/>
            <w:left w:val="none" w:sz="0" w:space="0" w:color="auto"/>
            <w:bottom w:val="none" w:sz="0" w:space="0" w:color="auto"/>
            <w:right w:val="none" w:sz="0" w:space="0" w:color="auto"/>
          </w:divBdr>
        </w:div>
        <w:div w:id="1213083215">
          <w:marLeft w:val="0"/>
          <w:marRight w:val="0"/>
          <w:marTop w:val="0"/>
          <w:marBottom w:val="0"/>
          <w:divBdr>
            <w:top w:val="none" w:sz="0" w:space="0" w:color="auto"/>
            <w:left w:val="none" w:sz="0" w:space="0" w:color="auto"/>
            <w:bottom w:val="none" w:sz="0" w:space="0" w:color="auto"/>
            <w:right w:val="none" w:sz="0" w:space="0" w:color="auto"/>
          </w:divBdr>
          <w:divsChild>
            <w:div w:id="695500317">
              <w:marLeft w:val="0"/>
              <w:marRight w:val="0"/>
              <w:marTop w:val="0"/>
              <w:marBottom w:val="0"/>
              <w:divBdr>
                <w:top w:val="none" w:sz="0" w:space="0" w:color="auto"/>
                <w:left w:val="none" w:sz="0" w:space="0" w:color="auto"/>
                <w:bottom w:val="none" w:sz="0" w:space="0" w:color="auto"/>
                <w:right w:val="none" w:sz="0" w:space="0" w:color="auto"/>
              </w:divBdr>
              <w:divsChild>
                <w:div w:id="8125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2018-05-05T03:11:00Z</dcterms:created>
  <dcterms:modified xsi:type="dcterms:W3CDTF">2018-05-05T03:11:00Z</dcterms:modified>
</cp:coreProperties>
</file>