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Theme="majorEastAsia" w:hAnsiTheme="majorEastAsia" w:eastAsiaTheme="majorEastAsia" w:cstheme="majorEastAsia"/>
          <w:b/>
          <w:bCs w:val="0"/>
          <w:sz w:val="44"/>
          <w:szCs w:val="44"/>
        </w:rPr>
      </w:pPr>
    </w:p>
    <w:p>
      <w:pPr>
        <w:spacing w:line="580" w:lineRule="exact"/>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《金属新材料产业发展专项政策》实施细则</w:t>
      </w:r>
    </w:p>
    <w:p>
      <w:pPr>
        <w:spacing w:line="580" w:lineRule="exact"/>
        <w:ind w:firstLine="640" w:firstLineChars="200"/>
        <w:rPr>
          <w:rFonts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第一章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 xml:space="preserve"> 总</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第一条</w:t>
      </w:r>
      <w:r>
        <w:rPr>
          <w:rFonts w:hint="default" w:ascii="Times New Roman" w:hAnsi="Times New Roman" w:eastAsia="仿宋" w:cs="Times New Roman"/>
          <w:sz w:val="32"/>
          <w:szCs w:val="32"/>
        </w:rPr>
        <w:t xml:space="preserve">  为促进金属新材料产业发展，根据《中共齐齐哈尔市委办公室 齐齐哈尔市人民政府办公室关于印发装备制造整机和基础零部件产业推进专项保障政策等11项政策的通知》（齐办发〔2017〕32号）文件精神，为确保《金属新材料产业发展专项政策》（以下简称专项政策）有效落实，制定本实施细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第二条</w:t>
      </w:r>
      <w:r>
        <w:rPr>
          <w:rFonts w:hint="default" w:ascii="Times New Roman" w:hAnsi="Times New Roman" w:eastAsia="仿宋" w:cs="Times New Roman"/>
          <w:sz w:val="32"/>
          <w:szCs w:val="32"/>
        </w:rPr>
        <w:t xml:space="preserve">  成立市金属新材料产业专项政策专题推进组（以下简称专题推进组），负责对享受优惠政策企业的界定、扶持政策的申报受理、审核、联合评议、公示等工作。专项推进组是执行专项政策的常设议事机构。分管副市长任组长；市科技局局长、市财政局局长任副组长；市科技局、市财政局、市质监局、市审计局等部门为成员单位。专题推进组办公室设在市科技局，办公室人员由各成员单位设置专人组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 xml:space="preserve">第二章  申请事项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第三条</w:t>
      </w:r>
      <w:r>
        <w:rPr>
          <w:rFonts w:hint="default" w:ascii="Times New Roman" w:hAnsi="Times New Roman" w:eastAsia="仿宋" w:cs="Times New Roman"/>
          <w:sz w:val="32"/>
          <w:szCs w:val="32"/>
        </w:rPr>
        <w:t xml:space="preserve">  设立科技成果转化风险投资引导基金</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（一）支持对象。</w:t>
      </w:r>
      <w:r>
        <w:rPr>
          <w:rFonts w:hint="default" w:ascii="Times New Roman" w:hAnsi="Times New Roman" w:eastAsia="仿宋" w:cs="Times New Roman"/>
          <w:sz w:val="32"/>
          <w:szCs w:val="32"/>
        </w:rPr>
        <w:t>处于初创期和成长期的金属新材料企业。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（二）申请材料。</w:t>
      </w:r>
      <w:r>
        <w:rPr>
          <w:rFonts w:hint="default" w:ascii="Times New Roman" w:hAnsi="Times New Roman" w:eastAsia="仿宋" w:cs="Times New Roman"/>
          <w:sz w:val="32"/>
          <w:szCs w:val="32"/>
        </w:rPr>
        <w:t>申请科技成果转化风险投资引导基金的企业经市科技局向齐齐哈尔市科技成果转化创业投资合伙企业（有限合伙）推荐，并按照齐齐哈尔市科技成果转化创业投资合伙企业（有限合伙）的要求，提供相关申请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（三）操作流程。</w:t>
      </w:r>
      <w:r>
        <w:rPr>
          <w:rFonts w:hint="default" w:ascii="Times New Roman" w:hAnsi="Times New Roman" w:eastAsia="仿宋" w:cs="Times New Roman"/>
          <w:sz w:val="32"/>
          <w:szCs w:val="32"/>
        </w:rPr>
        <w:t>齐齐哈尔市科技成果转化创业投资合伙企业（有限合伙）按照项目受理、尽职调查、专家评审、决策审批、项目公示、签订协议、拨付资金、投资监管、投资收益、投资退出等程序独立完成基金操作流程。</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第四条</w:t>
      </w:r>
      <w:r>
        <w:rPr>
          <w:rFonts w:hint="default" w:ascii="Times New Roman" w:hAnsi="Times New Roman" w:eastAsia="仿宋" w:cs="Times New Roman"/>
          <w:sz w:val="32"/>
          <w:szCs w:val="32"/>
        </w:rPr>
        <w:t xml:space="preserve">  以科技成果作价入股或科技成果持有人创办金属新材料企业租金补贴</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（一）补贴对象。</w:t>
      </w:r>
      <w:r>
        <w:rPr>
          <w:rFonts w:hint="default" w:ascii="Times New Roman" w:hAnsi="Times New Roman" w:eastAsia="仿宋" w:cs="Times New Roman"/>
          <w:sz w:val="32"/>
          <w:szCs w:val="32"/>
        </w:rPr>
        <w:t>以科技成果作价入股或科技成果持有人在我市创办的金属新材料企业。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（二）补贴标准。</w:t>
      </w:r>
      <w:r>
        <w:rPr>
          <w:rFonts w:hint="default" w:ascii="Times New Roman" w:hAnsi="Times New Roman" w:eastAsia="仿宋" w:cs="Times New Roman"/>
          <w:sz w:val="32"/>
          <w:szCs w:val="32"/>
        </w:rPr>
        <w:t>符合补贴条件的企业进入各工业园区租赁厂房、孵化器进行生产产生的租金，第一年给予租金全额补贴，第二、三年按照租金额的80%、60%给予补贴。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（三）申请租金补贴申报材料内容：</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1.《齐齐哈尔市以科技成果作价入股或科技成果持有人创办金属新材料企业租金补贴申请表》；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2.申报单位在工商注册时备案的《公司章程》复印件；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3.申报单位在工业园区租赁厂房、孵化器进行生产的租赁合同、租金发票的原件、复印件（审原件，留复印件）。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第五条</w:t>
      </w:r>
      <w:r>
        <w:rPr>
          <w:rFonts w:hint="default" w:ascii="Times New Roman" w:hAnsi="Times New Roman" w:eastAsia="仿宋" w:cs="Times New Roman"/>
          <w:sz w:val="32"/>
          <w:szCs w:val="32"/>
        </w:rPr>
        <w:t xml:space="preserve">  支持金属新材料企业承担国家和省重大科技项目</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（一）支持对象。</w:t>
      </w:r>
      <w:r>
        <w:rPr>
          <w:rFonts w:hint="default" w:ascii="Times New Roman" w:hAnsi="Times New Roman" w:eastAsia="仿宋" w:cs="Times New Roman"/>
          <w:sz w:val="32"/>
          <w:szCs w:val="32"/>
        </w:rPr>
        <w:t>承担国家、省重大科技项目的金属新材料企业。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（二）支持标准。</w:t>
      </w:r>
      <w:r>
        <w:rPr>
          <w:rFonts w:hint="default" w:ascii="Times New Roman" w:hAnsi="Times New Roman" w:eastAsia="仿宋" w:cs="Times New Roman"/>
          <w:sz w:val="32"/>
          <w:szCs w:val="32"/>
        </w:rPr>
        <w:t>对符合支持条件的企业按获得上级财政支持额度的10%给予资金支持，上限最高50万元。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（三）申请支持资金申报材料内容：</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1.《齐齐哈尔市支持金属新材料企业承担国家和省重大科技项目资金申请表》；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2.申报单位承担国家、省级重大科技项目任务书的原件、复印件（审原件，留复印件）；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3.财政部门给申报单位的拨款单复印件。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第六条</w:t>
      </w:r>
      <w:r>
        <w:rPr>
          <w:rFonts w:hint="default" w:ascii="Times New Roman" w:hAnsi="Times New Roman" w:eastAsia="仿宋" w:cs="Times New Roman"/>
          <w:sz w:val="32"/>
          <w:szCs w:val="32"/>
        </w:rPr>
        <w:t xml:space="preserve">  支持金属新材料企业开展重大研发项目</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（一）支持对象。</w:t>
      </w:r>
      <w:r>
        <w:rPr>
          <w:rFonts w:hint="default" w:ascii="Times New Roman" w:hAnsi="Times New Roman" w:eastAsia="仿宋" w:cs="Times New Roman"/>
          <w:sz w:val="32"/>
          <w:szCs w:val="32"/>
        </w:rPr>
        <w:t>开展重大产业研发项目的金属新材料企业。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（二）支持标准。</w:t>
      </w:r>
      <w:r>
        <w:rPr>
          <w:rFonts w:hint="default" w:ascii="Times New Roman" w:hAnsi="Times New Roman" w:eastAsia="仿宋" w:cs="Times New Roman"/>
          <w:sz w:val="32"/>
          <w:szCs w:val="32"/>
        </w:rPr>
        <w:t>符合支持条件的企业，提交相关申报材料，经规定程序，市政府确定立项的项目，给予每个项目最高50万元的资金支持。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（三）项目申请单位、申请人应具备的条件：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1.项目申请单位应是本市境内注册的具有独立法人资格、设立研发机构的金属新材料企业，具有为研发项目实施提供必备的人才条件、必要的技术装备条件、良好的科研能力和经费配套的能力。</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项目申请人在相关技术领域和所属专业具有一定的学术地位或技术优势，具有与所申请的研发项目相关的研究经历、前期研究基础和积累，具有完成项目所需的组织、协调和管理能力，具有高级职称，且原则上不能超过55周岁。掌握产业发展关键核心技术的项目申请人，不受年龄限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3.项目申请单位、项目申请人具有良好的信誉，无不良学术诚信记录。</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（四）项目申请申报材料内容：</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1.《齐齐哈尔市金属新材料产业重大研发计划项目申请书》；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2.法定的查新机构出具的立项查新报告；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3.项目申请单位自筹经费来源证明。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（五）项目立项</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1.市科技局对申报材料随到随审。主要审查项目申请单位和项目申请人的条件、能力、学术诚信状况，项目申请材料的完整性、规范性等。</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2.由市科技局负责组织包含行业专家、经济专家在内的不少于7人参加的评审答辩会，对申报项目进行集中评审，择优确定列入年度支持项目、经费资助额度及承担单位。</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3.市科技局负责将通过专家评审确定支持的项目报专题推进组审定。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4.市科技局对专题推进组审定的项目，与项目承担单位以项目计划任务书的方式明确项目任务、达到的目标和各方的责权利。</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（六）项目管理。</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金属新材料产业重大研发项目管理实行执行情况报告制度、重大事项报告制度、检查制度和结题制度。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执行情况报告制度。项目承担单位每年11月底前，向市科技局报送项目年度执行情况，如实报告当年项目执行中取得的进展和遇到的问题，以及项目计划任务书中年度计划指标完成情况，对未完成的指标需说明原因，并明确下一年度可否完成，执行期不足一年的项目可在下一年度一并上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重大事项报告制度。项目实施过程中，如有重大进展和取得重大突破，项目承担单位应及时向市科技局提交书面报告；如遇到不可抗拒因素或发生目标调整、内容更改、负责人及项目组成人员变更、关键技术方案变更等可能影响项目按期完成的重大事项，项目承担单位应及时向市科技局提出书面申请，报市科技局批复后执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3.检查制度。项目实施过程中，市科技局负责项目的整体监管，跟踪项目执行进展情况，协调解决项目执行过程中遇到的困难和问题，审核项目执行进展情况相关材料，对重大项目进行实地核查。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结题制度。项目规定执行期结束后须进行结题。结题包括验收结题和鉴定结题两种形式。项目验收和鉴定工作应在项目规定执行期结束后半年内完成。市科技局负责受理项目的验收和鉴定申请，可采取会议和实地等形式。</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第七条</w:t>
      </w:r>
      <w:r>
        <w:rPr>
          <w:rFonts w:hint="default" w:ascii="Times New Roman" w:hAnsi="Times New Roman" w:eastAsia="仿宋" w:cs="Times New Roman"/>
          <w:sz w:val="32"/>
          <w:szCs w:val="32"/>
        </w:rPr>
        <w:t xml:space="preserve">  设立金属新材料产业创新战略联盟专项资金</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（一）使用范围。</w:t>
      </w:r>
      <w:r>
        <w:rPr>
          <w:rFonts w:hint="default" w:ascii="Times New Roman" w:hAnsi="Times New Roman" w:eastAsia="仿宋" w:cs="Times New Roman"/>
          <w:sz w:val="32"/>
          <w:szCs w:val="32"/>
        </w:rPr>
        <w:t>金属新材料产业创新战略联盟专项资金是指由市财政预算安排，用于金属新材料产业创新战略联盟内科研院所与企业双（多）方合作开展共性关键技术攻关、推进联盟企业间形成产品供应链、联盟运行经费补贴等方面的资金。</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（二）使用和管理原则：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1.规范管理原则。金属新材料产业创新战略联盟专项资金要纳入财政预算实行项目管理，按照核定的支出用途、标准和程序规范使用。要加强监督检查，并对资金使用效果进行绩效评价。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2.突出重点原则。优先支持制约我市金属新材料产业重点领域发展的共性关键技术攻关项目，优先支持为给我市骨干金属新材料企业配套而进行的技改项目和新上产业项目，兼顾联盟的运行费用。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3.统筹平衡原则。金属新材料产业创新战略联盟专项资金应统筹协调安排使用，避免重复交叉。</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（三）资金预算编审</w:t>
      </w:r>
      <w:r>
        <w:rPr>
          <w:rFonts w:hint="eastAsia" w:ascii="楷体" w:hAnsi="楷体" w:eastAsia="楷体" w:cs="楷体"/>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项目申报。每年10月份，按政策规定需要资助的项目所在企业或机构（以下简称“项目申请单位”），向所在区产业办提出申请和相关材料，经区产业办初审后，报市科技局。中省直、市属单位直接报市科技局，受理部门为市科技局高新技术发展及产业化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2.项目申请单位应提交材料内容：</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1）校（院）企双（多）方合作开展的技术攻关项目：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(1)《齐齐哈尔市金属新材料产业创新战略联盟攻关项目申请书》；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(2)法定的查新机构出具的立项查新报告；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(3)校（院）企合作协议原件、复印件（审原件，留复印件）。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2)为骨干金属新材料企业配套而进行的技改项目和新上产业项目: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(1)《齐齐哈尔市金属新材料产业创新战略联盟供应链发展专项项目申请书》；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(2)为骨干金属新材料企业配套而进行的技改项目和新上产业项目投资证明；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(3)与骨干金属新材料企业签订的买卖合同复印件。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3）联盟运行经费补贴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提供联盟年度发展计划及年度预算报告。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项目初审。市科技局负责对申报项目和资金进行初次审核。重点审查申请单位和项目申请人的条件、能力、学术诚信状况，项目申请材料的完整性、规范性等。对重点项目组织专家成立评审论证小组对项目进行评审。</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4.项目复审。由专题推进组对通过评审的项目进行复审，确定纳入资金支持范围的项目名单。</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5.编制预算。市财政局根据预算管理的规定，对纳入支持范围的项目资金申请进行审定，提出年度预算安排并组织实施。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（四）资金管理</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1.市科技局对确定支持的项目，与项目承担单位以项目计划任务书的方式明确资金使用范围、项目任务和达到的目标，保证资金使用规范有效。</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2.市科技局根据项目实施进展情况，按照已核定的部门预算，向市财政局提交拨付资金申请。市财政局审核后，按规定的程序拨付资金。</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市财政局会同市科技局定期或不定期地对金属新材料产业创新战略联盟专项资金使用进行绩效评价，按项目制定相关评价指标体系，采取科学方式评价金属新材料产业创新战略联盟专项资金使用效果和业绩，并将其作为以后年度安排金属新材料产业创新战略联盟专项资金的重要依据，不断提高金属新材料产业创新战略联盟专项资金使用效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（五）资金监督检查。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金属新材料产业创新战略联盟专项资金使用和管理必须遵守国家有关法律、行政法规和财务规章制度，任何单位不得截留挤占、挪用或擅自改变资金用途。对于违反财经纪律，虚报、冒领、截留金属新材料产业创新战略联盟专项资金的单位和个人，依照《财政违法行为处分条例》的规定进行处理，同时追回已拨资金。构成犯罪的，移送司法机关追究刑事责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2.项目使用单位应按会计制度要求，完善项目支出的内控制度，对金属新材料产业创新战略联盟专项资金单独核算，规范财务管理，并对当年资金使用情况进行自查。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市财政局要将金属新材料产业创新战略联盟专项资金列入同步监督工作项目，由相关部门进行日常监督，及时发现和纠正金属新材料产业创新战略联盟专项资金使用管理中存在的问题，保证金属新材料产业创新战略联盟专项资金的安全有效使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4.市审计局要将金属新材料产业创新战略联盟专项资金列入审计项目，开展专项审计工作，促进各有关单位按照规定安全有效使用金属新材料产业创新战略联盟专项资金。</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第八条</w:t>
      </w:r>
      <w:r>
        <w:rPr>
          <w:rFonts w:hint="default" w:ascii="Times New Roman" w:hAnsi="Times New Roman" w:eastAsia="仿宋" w:cs="Times New Roman"/>
          <w:sz w:val="32"/>
          <w:szCs w:val="32"/>
        </w:rPr>
        <w:t xml:space="preserve">  现有企业裂变生成创新型金属新材料企业奖励</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（一）支持对象。</w:t>
      </w:r>
      <w:r>
        <w:rPr>
          <w:rFonts w:hint="default" w:ascii="Times New Roman" w:hAnsi="Times New Roman" w:eastAsia="仿宋" w:cs="Times New Roman"/>
          <w:sz w:val="32"/>
          <w:szCs w:val="32"/>
        </w:rPr>
        <w:t>现有金属新材料企业裂变溢出所生成的科技创新型金属新材料企业。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（二）支持标准。</w:t>
      </w:r>
      <w:r>
        <w:rPr>
          <w:rFonts w:hint="default" w:ascii="Times New Roman" w:hAnsi="Times New Roman" w:eastAsia="仿宋" w:cs="Times New Roman"/>
          <w:sz w:val="32"/>
          <w:szCs w:val="32"/>
        </w:rPr>
        <w:t>销售收入3年累计达到1000万元以上的，给予一次性奖励20万元。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（三）申请奖励资金申报材料内容：</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1.《齐齐哈尔市现有企业裂变生成创新型金属新材料企业奖励资金申请表》；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2.裂变生成企业注册成立的《营业执照》复印件；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3.申报单位在工商注册时备案的《公司章程》复印件；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4.经具有资质的中介机构鉴证的企业近三个会计年度的财务会计报告（包括会计报表、会计报表附注和财务情况说明书）原件、复印件（审原件，留复印件）。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第九条</w:t>
      </w:r>
      <w:r>
        <w:rPr>
          <w:rFonts w:hint="default" w:ascii="Times New Roman" w:hAnsi="Times New Roman" w:eastAsia="仿宋" w:cs="Times New Roman"/>
          <w:sz w:val="32"/>
          <w:szCs w:val="32"/>
        </w:rPr>
        <w:t xml:space="preserve">  委托特殊钢及制品质量监督检验中心检验检测费用补贴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（一）补贴对象。</w:t>
      </w:r>
      <w:r>
        <w:rPr>
          <w:rFonts w:hint="default" w:ascii="Times New Roman" w:hAnsi="Times New Roman" w:eastAsia="仿宋" w:cs="Times New Roman"/>
          <w:sz w:val="32"/>
          <w:szCs w:val="32"/>
        </w:rPr>
        <w:t>2016年1月1日以后在齐齐哈尔市辖区范围内建立的金属新材料、年销售收入在2000万元以下的中小型企业。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楷体" w:hAnsi="楷体" w:eastAsia="楷体" w:cs="楷体"/>
          <w:sz w:val="32"/>
          <w:szCs w:val="32"/>
        </w:rPr>
        <w:t>（二）补贴标准。</w:t>
      </w:r>
      <w:r>
        <w:rPr>
          <w:rFonts w:hint="default" w:ascii="Times New Roman" w:hAnsi="Times New Roman" w:eastAsia="仿宋" w:cs="Times New Roman"/>
          <w:sz w:val="32"/>
          <w:szCs w:val="32"/>
        </w:rPr>
        <w:t>企业委托特殊钢及制品质量监督检验中心进行检验检测，依据本细则给予检验检测费用30%-50%的补贴，相关标准见下表：</w:t>
      </w:r>
    </w:p>
    <w:p>
      <w:pPr>
        <w:spacing w:line="560" w:lineRule="exact"/>
        <w:ind w:firstLine="562"/>
        <w:rPr>
          <w:rFonts w:ascii="仿宋" w:hAnsi="仿宋" w:eastAsia="仿宋" w:cs="仿宋"/>
          <w:sz w:val="32"/>
          <w:szCs w:val="32"/>
        </w:rPr>
      </w:pPr>
    </w:p>
    <w:tbl>
      <w:tblPr>
        <w:tblStyle w:val="6"/>
        <w:tblW w:w="84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1513"/>
        <w:gridCol w:w="1524"/>
        <w:gridCol w:w="2438"/>
        <w:gridCol w:w="2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63"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序号</w:t>
            </w:r>
          </w:p>
        </w:tc>
        <w:tc>
          <w:tcPr>
            <w:tcW w:w="1513"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检验项目</w:t>
            </w:r>
          </w:p>
        </w:tc>
        <w:tc>
          <w:tcPr>
            <w:tcW w:w="1524"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条件要求</w:t>
            </w: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单次委托批量</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补助费用比例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63"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513"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化学成分</w:t>
            </w:r>
          </w:p>
        </w:tc>
        <w:tc>
          <w:tcPr>
            <w:tcW w:w="1524"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直读光谱分析</w:t>
            </w: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≥10批~20批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continue"/>
            <w:vAlign w:val="center"/>
          </w:tcPr>
          <w:p>
            <w:pPr>
              <w:jc w:val="center"/>
              <w:rPr>
                <w:rFonts w:hint="default" w:ascii="Times New Roman" w:hAnsi="Times New Roman" w:eastAsia="仿宋" w:cs="Times New Roman"/>
                <w:sz w:val="28"/>
                <w:szCs w:val="28"/>
              </w:rPr>
            </w:pP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≥20批~30批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continue"/>
            <w:vAlign w:val="center"/>
          </w:tcPr>
          <w:p>
            <w:pPr>
              <w:jc w:val="center"/>
              <w:rPr>
                <w:rFonts w:hint="default" w:ascii="Times New Roman" w:hAnsi="Times New Roman" w:eastAsia="仿宋" w:cs="Times New Roman"/>
                <w:sz w:val="28"/>
                <w:szCs w:val="28"/>
              </w:rPr>
            </w:pP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7"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其它</w:t>
            </w: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63"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513"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力学性能</w:t>
            </w:r>
          </w:p>
        </w:tc>
        <w:tc>
          <w:tcPr>
            <w:tcW w:w="1524"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成品试样直接检验</w:t>
            </w: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≥10批~20批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continue"/>
            <w:vAlign w:val="center"/>
          </w:tcPr>
          <w:p>
            <w:pPr>
              <w:jc w:val="center"/>
              <w:rPr>
                <w:rFonts w:hint="default" w:ascii="Times New Roman" w:hAnsi="Times New Roman" w:eastAsia="仿宋" w:cs="Times New Roman"/>
                <w:sz w:val="28"/>
                <w:szCs w:val="28"/>
              </w:rPr>
            </w:pP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≥20批~30批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continue"/>
            <w:vAlign w:val="center"/>
          </w:tcPr>
          <w:p>
            <w:pPr>
              <w:jc w:val="center"/>
              <w:rPr>
                <w:rFonts w:hint="default" w:ascii="Times New Roman" w:hAnsi="Times New Roman" w:eastAsia="仿宋" w:cs="Times New Roman"/>
                <w:sz w:val="28"/>
                <w:szCs w:val="28"/>
              </w:rPr>
            </w:pP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需加工不需热处理</w:t>
            </w: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≥20批~30批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continue"/>
            <w:vAlign w:val="center"/>
          </w:tcPr>
          <w:p>
            <w:pPr>
              <w:jc w:val="center"/>
              <w:rPr>
                <w:rFonts w:hint="default" w:ascii="Times New Roman" w:hAnsi="Times New Roman" w:eastAsia="仿宋" w:cs="Times New Roman"/>
                <w:sz w:val="28"/>
                <w:szCs w:val="28"/>
              </w:rPr>
            </w:pP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其它</w:t>
            </w: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63"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513"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低倍检验</w:t>
            </w:r>
          </w:p>
        </w:tc>
        <w:tc>
          <w:tcPr>
            <w:tcW w:w="1524"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规格≤200mm</w:t>
            </w: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≥10批~20批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continue"/>
            <w:vAlign w:val="center"/>
          </w:tcPr>
          <w:p>
            <w:pPr>
              <w:jc w:val="center"/>
              <w:rPr>
                <w:rFonts w:hint="default" w:ascii="Times New Roman" w:hAnsi="Times New Roman" w:eastAsia="仿宋" w:cs="Times New Roman"/>
                <w:sz w:val="28"/>
                <w:szCs w:val="28"/>
              </w:rPr>
            </w:pP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≥20批~30批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continue"/>
            <w:vAlign w:val="center"/>
          </w:tcPr>
          <w:p>
            <w:pPr>
              <w:jc w:val="center"/>
              <w:rPr>
                <w:rFonts w:hint="default" w:ascii="Times New Roman" w:hAnsi="Times New Roman" w:eastAsia="仿宋" w:cs="Times New Roman"/>
                <w:sz w:val="28"/>
                <w:szCs w:val="28"/>
              </w:rPr>
            </w:pP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规格＞200mm</w:t>
            </w: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≥20批~30批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continue"/>
            <w:vAlign w:val="center"/>
          </w:tcPr>
          <w:p>
            <w:pPr>
              <w:jc w:val="center"/>
              <w:rPr>
                <w:rFonts w:hint="default" w:ascii="Times New Roman" w:hAnsi="Times New Roman" w:eastAsia="仿宋" w:cs="Times New Roman"/>
                <w:sz w:val="28"/>
                <w:szCs w:val="28"/>
              </w:rPr>
            </w:pP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63"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513"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金相高倍检验</w:t>
            </w:r>
          </w:p>
        </w:tc>
        <w:tc>
          <w:tcPr>
            <w:tcW w:w="1524"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成品试样直接检验</w:t>
            </w: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≥10批~20批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continue"/>
            <w:vAlign w:val="center"/>
          </w:tcPr>
          <w:p>
            <w:pPr>
              <w:jc w:val="center"/>
              <w:rPr>
                <w:rFonts w:hint="default" w:ascii="Times New Roman" w:hAnsi="Times New Roman" w:eastAsia="仿宋" w:cs="Times New Roman"/>
                <w:sz w:val="28"/>
                <w:szCs w:val="28"/>
              </w:rPr>
            </w:pP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≥20批~30批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continue"/>
            <w:vAlign w:val="center"/>
          </w:tcPr>
          <w:p>
            <w:pPr>
              <w:jc w:val="center"/>
              <w:rPr>
                <w:rFonts w:hint="default" w:ascii="Times New Roman" w:hAnsi="Times New Roman" w:eastAsia="仿宋" w:cs="Times New Roman"/>
                <w:sz w:val="28"/>
                <w:szCs w:val="28"/>
              </w:rPr>
            </w:pP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restart"/>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其它</w:t>
            </w: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≥20批~30批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63" w:type="dxa"/>
            <w:vMerge w:val="continue"/>
            <w:vAlign w:val="center"/>
          </w:tcPr>
          <w:p>
            <w:pPr>
              <w:jc w:val="center"/>
              <w:rPr>
                <w:rFonts w:hint="default" w:ascii="Times New Roman" w:hAnsi="Times New Roman" w:eastAsia="仿宋" w:cs="Times New Roman"/>
                <w:sz w:val="28"/>
                <w:szCs w:val="28"/>
              </w:rPr>
            </w:pPr>
          </w:p>
        </w:tc>
        <w:tc>
          <w:tcPr>
            <w:tcW w:w="1513" w:type="dxa"/>
            <w:vMerge w:val="continue"/>
            <w:vAlign w:val="center"/>
          </w:tcPr>
          <w:p>
            <w:pPr>
              <w:jc w:val="center"/>
              <w:rPr>
                <w:rFonts w:hint="default" w:ascii="Times New Roman" w:hAnsi="Times New Roman" w:eastAsia="仿宋" w:cs="Times New Roman"/>
                <w:sz w:val="28"/>
                <w:szCs w:val="28"/>
              </w:rPr>
            </w:pPr>
          </w:p>
        </w:tc>
        <w:tc>
          <w:tcPr>
            <w:tcW w:w="1524" w:type="dxa"/>
            <w:vMerge w:val="continue"/>
            <w:vAlign w:val="center"/>
          </w:tcPr>
          <w:p>
            <w:pPr>
              <w:jc w:val="center"/>
              <w:rPr>
                <w:rFonts w:hint="default" w:ascii="Times New Roman" w:hAnsi="Times New Roman" w:eastAsia="仿宋" w:cs="Times New Roman"/>
                <w:sz w:val="28"/>
                <w:szCs w:val="28"/>
              </w:rPr>
            </w:pPr>
          </w:p>
        </w:tc>
        <w:tc>
          <w:tcPr>
            <w:tcW w:w="243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≥30批</w:t>
            </w:r>
          </w:p>
        </w:tc>
        <w:tc>
          <w:tcPr>
            <w:tcW w:w="2108"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40%</w:t>
            </w:r>
          </w:p>
        </w:tc>
      </w:tr>
    </w:tbl>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（三）申请检验检测补贴资金申报材料内容：</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1.《金属新材料企业委托特殊钢及制品质量监督检验中心检验检测费用补贴申请表》；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2.申报企业营业执照原件、复印件；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3.申报企业所发生检验检测费用结算票据；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4.其他证明材料。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第三章  组织实施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第十条</w:t>
      </w:r>
      <w:r>
        <w:rPr>
          <w:rFonts w:hint="default" w:ascii="Times New Roman" w:hAnsi="Times New Roman" w:eastAsia="仿宋" w:cs="Times New Roman"/>
          <w:sz w:val="32"/>
          <w:szCs w:val="32"/>
        </w:rPr>
        <w:t xml:space="preserve"> 申请程序</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区申请享受优惠政策的企业，由各区产业办初审，报市科技局（委托特殊钢及制品质量监督检验中心检验检测费用补贴报市质监局）复审，中省直、市属单位直接报市科技局（委托特殊钢及制品质量监督检验中心检验检测费用补贴报市质监局）。市科技局（市质监局）对申报材料复审后（重大研发项目和产业联盟攻关项目需组织专家成立评审论证小组对项目进行评审），报专题推进组审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各县（市）申请享受优惠政策的企业由各县（市）产业办初审，会同县（市）科技管理部门、质监管理部门、财政管理部门复审，报县（市）政府常务会议审定。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第十一条</w:t>
      </w:r>
      <w:r>
        <w:rPr>
          <w:rFonts w:hint="default" w:ascii="Times New Roman" w:hAnsi="Times New Roman" w:eastAsia="仿宋" w:cs="Times New Roman"/>
          <w:sz w:val="32"/>
          <w:szCs w:val="32"/>
        </w:rPr>
        <w:t xml:space="preserve">  结果公示。对经专题推进组审定符合政策支持的区及中省直、市属单位名单在市科技局网站（委托特殊钢及制品质量监督检验中心检验检测费用补贴名单在市质监局网站）进行公示。公示期为7个工作日。对经各县（市）政府常务会议审定符合政策支持的企业名单在各县（市）区政府网站进行公示，公示期为7个工作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第十二条</w:t>
      </w:r>
      <w:r>
        <w:rPr>
          <w:rFonts w:hint="default" w:ascii="Times New Roman" w:hAnsi="Times New Roman" w:eastAsia="仿宋" w:cs="Times New Roman"/>
          <w:sz w:val="32"/>
          <w:szCs w:val="32"/>
        </w:rPr>
        <w:t xml:space="preserve">  依据公示结果，按照支持资金由同级财政支付原则，各级财政部门按规定程序下达资金指标文件，并拨付资金。</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lang w:eastAsia="zh-CN"/>
        </w:rPr>
      </w:pPr>
      <w:r>
        <w:rPr>
          <w:rFonts w:hint="eastAsia" w:ascii="黑体" w:hAnsi="黑体" w:eastAsia="黑体" w:cs="黑体"/>
          <w:b/>
          <w:bCs/>
          <w:sz w:val="32"/>
          <w:szCs w:val="32"/>
        </w:rPr>
        <w:t>第四章 附</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第十三条</w:t>
      </w:r>
      <w:r>
        <w:rPr>
          <w:rFonts w:hint="default" w:ascii="Times New Roman" w:hAnsi="Times New Roman" w:eastAsia="仿宋" w:cs="Times New Roman"/>
          <w:sz w:val="32"/>
          <w:szCs w:val="32"/>
        </w:rPr>
        <w:t xml:space="preserve">  有关单位在申请金属新材料产业专项政策支持时，必须如实提供相关证明或材料，并对提供材料的真实性负责。如发现有提供虚假资料，骗取资金行为的，将追缴支持资金，情节严重的，将依法追究企业及相关人员的法律责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第十四条</w:t>
      </w:r>
      <w:r>
        <w:rPr>
          <w:rFonts w:hint="default" w:ascii="Times New Roman" w:hAnsi="Times New Roman" w:eastAsia="仿宋" w:cs="Times New Roman"/>
          <w:sz w:val="32"/>
          <w:szCs w:val="32"/>
        </w:rPr>
        <w:t xml:space="preserve">  本实施细则由市科技局、市质监局负责解释。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第十五条</w:t>
      </w: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执行期限：本细则自2017年起执行，执行期为5年（2017-2021年）。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附</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1.齐齐哈尔市以科技成果作价入股或科技成果持有人创办金属新材料企业租金补贴申请表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2.齐齐哈尔市支持金属新材料企业承担国家和省重大科技项目资金申请表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3.齐齐哈尔市金属新材料产业重大研发计划项目申请书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4.齐齐哈尔市金属新材料产业重大研发计划项目申请单位自筹经费来源证明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5.齐齐哈尔市金属新材料产业重大研发计划项目任务书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6.齐齐哈尔市金属新材料产业创新战略联盟攻关项目申请书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7.齐齐哈尔市金属新材料产业创新战略联盟攻关项目任务书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8.齐齐哈尔市金属新材料产业创新战略联盟供应链发展专项项目申请书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9.齐齐哈尔市金属新材料产业创新战略联盟供应链发展专项项目任务书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10.齐齐哈尔市现有企业裂变生成创新型金属新材料企业奖励资金申请表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bookmarkStart w:id="0" w:name="_GoBack"/>
      <w:bookmarkEnd w:id="0"/>
      <w:r>
        <w:rPr>
          <w:rFonts w:hint="default" w:ascii="Times New Roman" w:hAnsi="Times New Roman" w:eastAsia="仿宋" w:cs="Times New Roman"/>
          <w:sz w:val="32"/>
          <w:szCs w:val="32"/>
        </w:rPr>
        <w:t>11.金属新材料企业委托特殊钢及制品质量监督检验中心检验检测费用补贴申请表</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Gungsuh">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GungsuhChe">
    <w:altName w:val="Malgun Gothic"/>
    <w:panose1 w:val="02030609000101010101"/>
    <w:charset w:val="81"/>
    <w:family w:val="auto"/>
    <w:pitch w:val="default"/>
    <w:sig w:usb0="00000000" w:usb1="00000000" w:usb2="00000030" w:usb3="00000000" w:csb0="4008009F" w:csb1="DFD70000"/>
  </w:font>
  <w:font w:name="Meiryo UI">
    <w:altName w:val="Yu Gothic UI"/>
    <w:panose1 w:val="020B0604030504040204"/>
    <w:charset w:val="80"/>
    <w:family w:val="auto"/>
    <w:pitch w:val="default"/>
    <w:sig w:usb0="00000000" w:usb1="00000000" w:usb2="00010012" w:usb3="00000000" w:csb0="6002009F" w:csb1="DFD70000"/>
  </w:font>
  <w:font w:name="MingLiU-ExtB">
    <w:panose1 w:val="02020500000000000000"/>
    <w:charset w:val="88"/>
    <w:family w:val="auto"/>
    <w:pitch w:val="default"/>
    <w:sig w:usb0="8000002F" w:usb1="02000008" w:usb2="00000000" w:usb3="00000000" w:csb0="00100001" w:csb1="00000000"/>
  </w:font>
  <w:font w:name="MingLiU_HKSCS">
    <w:altName w:val="PMingLiU-ExtB"/>
    <w:panose1 w:val="02020500000000000000"/>
    <w:charset w:val="88"/>
    <w:family w:val="auto"/>
    <w:pitch w:val="default"/>
    <w:sig w:usb0="00000000" w:usb1="00000000"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MS Mincho">
    <w:panose1 w:val="02020609040205080304"/>
    <w:charset w:val="80"/>
    <w:family w:val="auto"/>
    <w:pitch w:val="default"/>
    <w:sig w:usb0="A00002BF" w:usb1="68C7FCFB" w:usb2="00000010" w:usb3="00000000" w:csb0="4002009F" w:csb1="DFD70000"/>
  </w:font>
  <w:font w:name="MS PGothic">
    <w:panose1 w:val="020B0600070205080204"/>
    <w:charset w:val="80"/>
    <w:family w:val="auto"/>
    <w:pitch w:val="default"/>
    <w:sig w:usb0="E00002FF" w:usb1="6AC7FDFB" w:usb2="08000012" w:usb3="00000000" w:csb0="4002009F" w:csb1="DFD70000"/>
  </w:font>
  <w:font w:name="MS PMincho">
    <w:altName w:val="MS Mincho"/>
    <w:panose1 w:val="02020600040205080304"/>
    <w:charset w:val="80"/>
    <w:family w:val="auto"/>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gency FB">
    <w:altName w:val="Yu Gothic UI"/>
    <w:panose1 w:val="020B0503020202020204"/>
    <w:charset w:val="00"/>
    <w:family w:val="auto"/>
    <w:pitch w:val="default"/>
    <w:sig w:usb0="00000000" w:usb1="00000000" w:usb2="00000000" w:usb3="00000000" w:csb0="20000001" w:csb1="00000000"/>
  </w:font>
  <w:font w:name="Aharoni">
    <w:altName w:val="Yu Gothic UI Semi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UPC">
    <w:altName w:val="Times New Roman"/>
    <w:panose1 w:val="02020603050405020304"/>
    <w:charset w:val="00"/>
    <w:family w:val="auto"/>
    <w:pitch w:val="default"/>
    <w:sig w:usb0="00000000" w:usb1="00000000" w:usb2="00000000" w:usb3="00000000" w:csb0="00010001" w:csb1="00000000"/>
  </w:font>
  <w:font w:name="Arabic Typesetting">
    <w:altName w:val="Vivaldi"/>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A00002AF" w:usb1="400078FB" w:usb2="00000000" w:usb3="00000000" w:csb0="6000009F" w:csb1="DFD70000"/>
  </w:font>
  <w:font w:name="Baiduan Number">
    <w:altName w:val="Yu Gothic UI Light"/>
    <w:panose1 w:val="020B0203020202020204"/>
    <w:charset w:val="00"/>
    <w:family w:val="auto"/>
    <w:pitch w:val="default"/>
    <w:sig w:usb0="00000000" w:usb1="00000000" w:usb2="00000000" w:usb3="00000000" w:csb0="2000009B" w:csb1="00000000"/>
  </w:font>
  <w:font w:name="Blackadder ITC">
    <w:altName w:val="Chiller"/>
    <w:panose1 w:val="04020505051007020D02"/>
    <w:charset w:val="00"/>
    <w:family w:val="auto"/>
    <w:pitch w:val="default"/>
    <w:sig w:usb0="00000000" w:usb1="00000000" w:usb2="00000000" w:usb3="00000000" w:csb0="20000001" w:csb1="00000000"/>
  </w:font>
  <w:font w:name="Bodoni MT">
    <w:altName w:val="Bodoni MT Poster Compressed"/>
    <w:panose1 w:val="02070603080606020203"/>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Bradley Hand ITC">
    <w:altName w:val="Mongolian Baiti"/>
    <w:panose1 w:val="03070402050302030203"/>
    <w:charset w:val="00"/>
    <w:family w:val="auto"/>
    <w:pitch w:val="default"/>
    <w:sig w:usb0="00000000" w:usb1="00000000" w:usb2="00000000" w:usb3="00000000" w:csb0="20000001" w:csb1="00000000"/>
  </w:font>
  <w:font w:name="Bookshelf Symbol 7">
    <w:panose1 w:val="05010101010101010101"/>
    <w:charset w:val="00"/>
    <w:family w:val="auto"/>
    <w:pitch w:val="default"/>
    <w:sig w:usb0="00000000" w:usb1="00000000" w:usb2="00000000" w:usb3="00000000" w:csb0="80000000" w:csb1="00000000"/>
  </w:font>
  <w:font w:name="Bookman Old Style">
    <w:panose1 w:val="02050604050505020204"/>
    <w:charset w:val="00"/>
    <w:family w:val="auto"/>
    <w:pitch w:val="default"/>
    <w:sig w:usb0="00000287" w:usb1="00000000" w:usb2="00000000" w:usb3="00000000" w:csb0="2000009F" w:csb1="DFD7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Calisto MT">
    <w:altName w:val="Segoe Print"/>
    <w:panose1 w:val="02040603050505030304"/>
    <w:charset w:val="00"/>
    <w:family w:val="auto"/>
    <w:pitch w:val="default"/>
    <w:sig w:usb0="00000000"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astellar">
    <w:altName w:val="Segoe Print"/>
    <w:panose1 w:val="020A0402060406010301"/>
    <w:charset w:val="00"/>
    <w:family w:val="auto"/>
    <w:pitch w:val="default"/>
    <w:sig w:usb0="00000000" w:usb1="00000000" w:usb2="00000000" w:usb3="00000000" w:csb0="20000001" w:csb1="00000000"/>
  </w:font>
  <w:font w:name="Century Gothic">
    <w:panose1 w:val="020B0502020202020204"/>
    <w:charset w:val="00"/>
    <w:family w:val="auto"/>
    <w:pitch w:val="default"/>
    <w:sig w:usb0="00000287" w:usb1="00000000" w:usb2="00000000" w:usb3="00000000" w:csb0="2000009F" w:csb1="DFD70000"/>
  </w:font>
  <w:font w:name="Century Schoolbook">
    <w:altName w:val="Century"/>
    <w:panose1 w:val="02040604050505020304"/>
    <w:charset w:val="00"/>
    <w:family w:val="auto"/>
    <w:pitch w:val="default"/>
    <w:sig w:usb0="00000000" w:usb1="00000000" w:usb2="00000000" w:usb3="00000000" w:csb0="2000009F" w:csb1="DFD70000"/>
  </w:font>
  <w:font w:name="Comic Sans MS">
    <w:panose1 w:val="030F0702030302020204"/>
    <w:charset w:val="00"/>
    <w:family w:val="auto"/>
    <w:pitch w:val="default"/>
    <w:sig w:usb0="00000287" w:usb1="00000013" w:usb2="00000000" w:usb3="00000000" w:csb0="2000009F" w:csb1="00000000"/>
  </w:font>
  <w:font w:name="Consolas">
    <w:panose1 w:val="020B0609020204030204"/>
    <w:charset w:val="00"/>
    <w:family w:val="auto"/>
    <w:pitch w:val="default"/>
    <w:sig w:usb0="E00006FF" w:usb1="0000FCFF" w:usb2="00000001" w:usb3="00000000" w:csb0="6000019F" w:csb1="DFD70000"/>
  </w:font>
  <w:font w:name="Copperplate Gothic Light">
    <w:altName w:val="Segoe Print"/>
    <w:panose1 w:val="020E0507020206020404"/>
    <w:charset w:val="00"/>
    <w:family w:val="auto"/>
    <w:pitch w:val="default"/>
    <w:sig w:usb0="00000000" w:usb1="00000000" w:usb2="00000000" w:usb3="00000000" w:csb0="20000001" w:csb1="00000000"/>
  </w:font>
  <w:font w:name="Copperplate Gothic Bold">
    <w:altName w:val="Segoe Print"/>
    <w:panose1 w:val="020E0705020206020404"/>
    <w:charset w:val="00"/>
    <w:family w:val="auto"/>
    <w:pitch w:val="default"/>
    <w:sig w:usb0="00000000"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CordiaUPC">
    <w:altName w:val="Yu Gothic UI Light"/>
    <w:panose1 w:val="020B0304020202020204"/>
    <w:charset w:val="00"/>
    <w:family w:val="auto"/>
    <w:pitch w:val="default"/>
    <w:sig w:usb0="00000000" w:usb1="00000000" w:usb2="00000000" w:usb3="00000000" w:csb0="00010001" w:csb1="00000000"/>
  </w:font>
  <w:font w:name="Courier New">
    <w:panose1 w:val="02070309020205020404"/>
    <w:charset w:val="00"/>
    <w:family w:val="auto"/>
    <w:pitch w:val="default"/>
    <w:sig w:usb0="E0002EFF" w:usb1="C0007843" w:usb2="00000009" w:usb3="00000000" w:csb0="400001FF" w:csb1="FFFF0000"/>
  </w:font>
  <w:font w:name="David">
    <w:altName w:val="Segoe Print"/>
    <w:panose1 w:val="020E0502060401010101"/>
    <w:charset w:val="00"/>
    <w:family w:val="auto"/>
    <w:pitch w:val="default"/>
    <w:sig w:usb0="00000000" w:usb1="00000000" w:usb2="00000000" w:usb3="00000000" w:csb0="00000020" w:csb1="00200000"/>
  </w:font>
  <w:font w:name="DaunPenh">
    <w:altName w:val="Microsoft Himalaya"/>
    <w:panose1 w:val="01010101010101010101"/>
    <w:charset w:val="00"/>
    <w:family w:val="auto"/>
    <w:pitch w:val="default"/>
    <w:sig w:usb0="00000000" w:usb1="00000000" w:usb2="00010000" w:usb3="00000000" w:csb0="00000001" w:csb1="00000000"/>
  </w:font>
  <w:font w:name="Curlz MT">
    <w:altName w:val="Juice ITC"/>
    <w:panose1 w:val="04040404050702020202"/>
    <w:charset w:val="00"/>
    <w:family w:val="auto"/>
    <w:pitch w:val="default"/>
    <w:sig w:usb0="00000000" w:usb1="00000000" w:usb2="00000000" w:usb3="00000000" w:csb0="20000001" w:csb1="00000000"/>
  </w:font>
  <w:font w:name="DilleniaUPC">
    <w:altName w:val="Times New Roman"/>
    <w:panose1 w:val="02020603050405020304"/>
    <w:charset w:val="00"/>
    <w:family w:val="auto"/>
    <w:pitch w:val="default"/>
    <w:sig w:usb0="00000000" w:usb1="00000000" w:usb2="00000000" w:usb3="00000000" w:csb0="00010001" w:csb1="00000000"/>
  </w:font>
  <w:font w:name="DokChampa">
    <w:altName w:val="Segoe Print"/>
    <w:panose1 w:val="020B0604020202020204"/>
    <w:charset w:val="00"/>
    <w:family w:val="auto"/>
    <w:pitch w:val="default"/>
    <w:sig w:usb0="00000000" w:usb1="00000000" w:usb2="00000000" w:usb3="00000000" w:csb0="40010001" w:csb1="00000000"/>
  </w:font>
  <w:font w:name="Ebrima">
    <w:panose1 w:val="02000000000000000000"/>
    <w:charset w:val="00"/>
    <w:family w:val="auto"/>
    <w:pitch w:val="default"/>
    <w:sig w:usb0="A000505F" w:usb1="02000041" w:usb2="00000800" w:usb3="00000404" w:csb0="00000093" w:csb1="00000000"/>
  </w:font>
  <w:font w:name="Eras Bold ITC">
    <w:altName w:val="Yu Gothic UI Semibold"/>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Elephant">
    <w:altName w:val="Segoe Print"/>
    <w:panose1 w:val="02020904090505020303"/>
    <w:charset w:val="00"/>
    <w:family w:val="auto"/>
    <w:pitch w:val="default"/>
    <w:sig w:usb0="00000000" w:usb1="00000000" w:usb2="00000000" w:usb3="00000000" w:csb0="20000001" w:csb1="00000000"/>
  </w:font>
  <w:font w:name="Eras Light ITC">
    <w:altName w:val="Yu Gothic UI Semilight"/>
    <w:panose1 w:val="020B0402030504020804"/>
    <w:charset w:val="00"/>
    <w:family w:val="auto"/>
    <w:pitch w:val="default"/>
    <w:sig w:usb0="00000000" w:usb1="00000000" w:usb2="00000000" w:usb3="00000000" w:csb0="20000001" w:csb1="00000000"/>
  </w:font>
  <w:font w:name="Eras Medium ITC">
    <w:altName w:val="Segoe Print"/>
    <w:panose1 w:val="020B0602030504020804"/>
    <w:charset w:val="00"/>
    <w:family w:val="auto"/>
    <w:pitch w:val="default"/>
    <w:sig w:usb0="00000000" w:usb1="00000000" w:usb2="00000000" w:usb3="00000000" w:csb0="20000001" w:csb1="00000000"/>
  </w:font>
  <w:font w:name="Estrangelo Edessa">
    <w:altName w:val="Mongolian Baiti"/>
    <w:panose1 w:val="03080600000000000000"/>
    <w:charset w:val="00"/>
    <w:family w:val="auto"/>
    <w:pitch w:val="default"/>
    <w:sig w:usb0="00000000" w:usb1="00000000" w:usb2="00000080" w:usb3="00000000" w:csb0="00000001" w:csb1="00000000"/>
  </w:font>
  <w:font w:name="Euclid Fraktur">
    <w:altName w:val="Vivaldi"/>
    <w:panose1 w:val="03010601010101010101"/>
    <w:charset w:val="00"/>
    <w:family w:val="auto"/>
    <w:pitch w:val="default"/>
    <w:sig w:usb0="00000000" w:usb1="00000000" w:usb2="00000000" w:usb3="80000000" w:csb0="80000001" w:csb1="00000000"/>
  </w:font>
  <w:font w:name="Euclid Extra">
    <w:altName w:val="Segoe Print"/>
    <w:panose1 w:val="02050502000505020303"/>
    <w:charset w:val="00"/>
    <w:family w:val="auto"/>
    <w:pitch w:val="default"/>
    <w:sig w:usb0="00000000" w:usb1="00000000" w:usb2="00000000" w:usb3="00000000" w:csb0="00000000" w:csb1="00000000"/>
  </w:font>
  <w:font w:name="Euclid Math One">
    <w:altName w:val="Segoe Print"/>
    <w:panose1 w:val="05050601010101010101"/>
    <w:charset w:val="00"/>
    <w:family w:val="auto"/>
    <w:pitch w:val="default"/>
    <w:sig w:usb0="00000000" w:usb1="00000000" w:usb2="00000000" w:usb3="00000000" w:csb0="00000000" w:csb1="00000000"/>
  </w:font>
  <w:font w:name="Euclid Math Two">
    <w:altName w:val="Segoe Print"/>
    <w:panose1 w:val="02050601010101010101"/>
    <w:charset w:val="00"/>
    <w:family w:val="auto"/>
    <w:pitch w:val="default"/>
    <w:sig w:usb0="00000000" w:usb1="00000000" w:usb2="00000000" w:usb3="00000000" w:csb0="00000000" w:csb1="00000000"/>
  </w:font>
  <w:font w:name="Euclid Symbol">
    <w:altName w:val="Symbol"/>
    <w:panose1 w:val="05050102010706020507"/>
    <w:charset w:val="00"/>
    <w:family w:val="auto"/>
    <w:pitch w:val="default"/>
    <w:sig w:usb0="00000000" w:usb1="00000000" w:usb2="00000000" w:usb3="00000000" w:csb0="00000000" w:csb1="00000000"/>
  </w:font>
  <w:font w:name="EucrosiaUPC">
    <w:altName w:val="Times New Roman"/>
    <w:panose1 w:val="02020603050405020304"/>
    <w:charset w:val="00"/>
    <w:family w:val="auto"/>
    <w:pitch w:val="default"/>
    <w:sig w:usb0="00000000" w:usb1="00000000" w:usb2="00000000" w:usb3="00000000" w:csb0="00010001" w:csb1="00000000"/>
  </w:font>
  <w:font w:name="Euphemia">
    <w:altName w:val="Yu Gothic UI"/>
    <w:panose1 w:val="020B0503040102020104"/>
    <w:charset w:val="00"/>
    <w:family w:val="auto"/>
    <w:pitch w:val="default"/>
    <w:sig w:usb0="00000000" w:usb1="00000000" w:usb2="00002000" w:usb3="00000000" w:csb0="00000001" w:csb1="00000000"/>
  </w:font>
  <w:font w:name="Fences">
    <w:altName w:val="Segoe Print"/>
    <w:panose1 w:val="00000000000000000000"/>
    <w:charset w:val="00"/>
    <w:family w:val="auto"/>
    <w:pitch w:val="default"/>
    <w:sig w:usb0="00000000" w:usb1="00000000" w:usb2="00000000" w:usb3="00000000" w:csb0="00000000" w:csb1="00000000"/>
  </w:font>
  <w:font w:name="Felix Titling">
    <w:altName w:val="Colonna MT"/>
    <w:panose1 w:val="04060505060202020A04"/>
    <w:charset w:val="00"/>
    <w:family w:val="auto"/>
    <w:pitch w:val="default"/>
    <w:sig w:usb0="00000000" w:usb1="00000000" w:usb2="00000000" w:usb3="00000000" w:csb0="20000001" w:csb1="00000000"/>
  </w:font>
  <w:font w:name="Forte">
    <w:altName w:val="Mongolian Baiti"/>
    <w:panose1 w:val="03060902040502070203"/>
    <w:charset w:val="00"/>
    <w:family w:val="auto"/>
    <w:pitch w:val="default"/>
    <w:sig w:usb0="00000000" w:usb1="00000000" w:usb2="00000000" w:usb3="00000000" w:csb0="20000001" w:csb1="00000000"/>
  </w:font>
  <w:font w:name="Franklin Gothic Book">
    <w:altName w:val="Yu Gothic UI"/>
    <w:panose1 w:val="020B0503020102020204"/>
    <w:charset w:val="00"/>
    <w:family w:val="auto"/>
    <w:pitch w:val="default"/>
    <w:sig w:usb0="00000000" w:usb1="00000000" w:usb2="00000000" w:usb3="00000000" w:csb0="2000009F" w:csb1="DFD70000"/>
  </w:font>
  <w:font w:name="Franklin Gothic Demi">
    <w:altName w:val="Yu Gothic UI Semibold"/>
    <w:panose1 w:val="020B0703020102020204"/>
    <w:charset w:val="00"/>
    <w:family w:val="auto"/>
    <w:pitch w:val="default"/>
    <w:sig w:usb0="00000000" w:usb1="00000000" w:usb2="00000000" w:usb3="00000000" w:csb0="2000009F" w:csb1="DFD70000"/>
  </w:font>
  <w:font w:name="Franklin Gothic Heavy">
    <w:altName w:val="Yu Gothic UI Semibold"/>
    <w:panose1 w:val="020B0903020102020204"/>
    <w:charset w:val="00"/>
    <w:family w:val="auto"/>
    <w:pitch w:val="default"/>
    <w:sig w:usb0="00000000"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Franklin Gothic Medium Cond">
    <w:altName w:val="Franklin Gothic Medium"/>
    <w:panose1 w:val="020B0606030402020204"/>
    <w:charset w:val="00"/>
    <w:family w:val="auto"/>
    <w:pitch w:val="default"/>
    <w:sig w:usb0="00000000" w:usb1="00000000" w:usb2="00000000" w:usb3="00000000" w:csb0="2000009F" w:csb1="DFD70000"/>
  </w:font>
  <w:font w:name="FrankRuehl">
    <w:altName w:val="Segoe Print"/>
    <w:panose1 w:val="020E0503060101010101"/>
    <w:charset w:val="00"/>
    <w:family w:val="auto"/>
    <w:pitch w:val="default"/>
    <w:sig w:usb0="00000000" w:usb1="00000000" w:usb2="00000000" w:usb3="00000000" w:csb0="00000020" w:csb1="00200000"/>
  </w:font>
  <w:font w:name="FreesiaUPC">
    <w:altName w:val="Segoe Print"/>
    <w:panose1 w:val="020B0604020202020204"/>
    <w:charset w:val="00"/>
    <w:family w:val="auto"/>
    <w:pitch w:val="default"/>
    <w:sig w:usb0="00000000" w:usb1="00000000" w:usb2="00000000" w:usb3="00000000" w:csb0="00010001" w:csb1="00000000"/>
  </w:font>
  <w:font w:name="French Script MT">
    <w:altName w:val="Mongolian Baiti"/>
    <w:panose1 w:val="03020402040607040605"/>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Georgia">
    <w:panose1 w:val="02040502050405020303"/>
    <w:charset w:val="00"/>
    <w:family w:val="auto"/>
    <w:pitch w:val="default"/>
    <w:sig w:usb0="00000287" w:usb1="00000000" w:usb2="00000000" w:usb3="00000000" w:csb0="2000009F" w:csb1="00000000"/>
  </w:font>
  <w:font w:name="Gautami">
    <w:altName w:val="Segoe UI Symbol"/>
    <w:panose1 w:val="020B0502040204020203"/>
    <w:charset w:val="00"/>
    <w:family w:val="auto"/>
    <w:pitch w:val="default"/>
    <w:sig w:usb0="00000000" w:usb1="00000000" w:usb2="00000000" w:usb3="00000000" w:csb0="00000001" w:csb1="00000000"/>
  </w:font>
  <w:font w:name="Gigi">
    <w:altName w:val="Gabriola"/>
    <w:panose1 w:val="04040504061007020D02"/>
    <w:charset w:val="00"/>
    <w:family w:val="auto"/>
    <w:pitch w:val="default"/>
    <w:sig w:usb0="00000000" w:usb1="00000000" w:usb2="00000000" w:usb3="00000000" w:csb0="20000001" w:csb1="00000000"/>
  </w:font>
  <w:font w:name="Gill Sans MT Condensed">
    <w:altName w:val="Yu Gothic UI"/>
    <w:panose1 w:val="020B0506020104020203"/>
    <w:charset w:val="00"/>
    <w:family w:val="auto"/>
    <w:pitch w:val="default"/>
    <w:sig w:usb0="00000000" w:usb1="00000000" w:usb2="00000000" w:usb3="00000000" w:csb0="20000003" w:csb1="00000000"/>
  </w:font>
  <w:font w:name="Gill Sans MT Ext Condensed Bold">
    <w:altName w:val="Yu Gothic UI Semibold"/>
    <w:panose1 w:val="020B0902020104020203"/>
    <w:charset w:val="00"/>
    <w:family w:val="auto"/>
    <w:pitch w:val="default"/>
    <w:sig w:usb0="00000000" w:usb1="00000000" w:usb2="00000000" w:usb3="00000000" w:csb0="20000003" w:csb1="00000000"/>
  </w:font>
  <w:font w:name="Gill Sans Ultra Bold">
    <w:altName w:val="Segoe UI Black"/>
    <w:panose1 w:val="020B0A02020104020203"/>
    <w:charset w:val="00"/>
    <w:family w:val="auto"/>
    <w:pitch w:val="default"/>
    <w:sig w:usb0="00000000" w:usb1="00000000" w:usb2="00000000" w:usb3="00000000" w:csb0="20000003" w:csb1="00000000"/>
  </w:font>
  <w:font w:name="Gisha">
    <w:altName w:val="Segoe UI Symbol"/>
    <w:panose1 w:val="020B0502040204020203"/>
    <w:charset w:val="00"/>
    <w:family w:val="auto"/>
    <w:pitch w:val="default"/>
    <w:sig w:usb0="00000000" w:usb1="00000000" w:usb2="00000000" w:usb3="00000000" w:csb0="00000021" w:csb1="00000000"/>
  </w:font>
  <w:font w:name="Gill Sans Ultra Bold Condensed">
    <w:altName w:val="Yu Gothic UI Semibold"/>
    <w:panose1 w:val="020B0A06020104020203"/>
    <w:charset w:val="00"/>
    <w:family w:val="auto"/>
    <w:pitch w:val="default"/>
    <w:sig w:usb0="00000000" w:usb1="00000000" w:usb2="00000000" w:usb3="00000000" w:csb0="00000003" w:csb1="00000000"/>
  </w:font>
  <w:font w:name="Gloucester MT Extra Condensed">
    <w:altName w:val="MT Extra"/>
    <w:panose1 w:val="02030808020601010101"/>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Impact">
    <w:panose1 w:val="020B0806030902050204"/>
    <w:charset w:val="00"/>
    <w:family w:val="auto"/>
    <w:pitch w:val="default"/>
    <w:sig w:usb0="00000287" w:usb1="00000000" w:usb2="00000000" w:usb3="00000000" w:csb0="2000009F" w:csb1="DFD70000"/>
  </w:font>
  <w:font w:name="Imprint MT Shadow">
    <w:altName w:val="Colonna MT"/>
    <w:panose1 w:val="04020605060303030202"/>
    <w:charset w:val="00"/>
    <w:family w:val="auto"/>
    <w:pitch w:val="default"/>
    <w:sig w:usb0="00000000" w:usb1="00000000" w:usb2="00000000" w:usb3="00000000" w:csb0="20000001" w:csb1="00000000"/>
  </w:font>
  <w:font w:name="JasmineUPC">
    <w:altName w:val="Times New Roman"/>
    <w:panose1 w:val="02020603050405020304"/>
    <w:charset w:val="00"/>
    <w:family w:val="auto"/>
    <w:pitch w:val="default"/>
    <w:sig w:usb0="00000000" w:usb1="00000000" w:usb2="00000000" w:usb3="00000000" w:csb0="00010001" w:csb1="00000000"/>
  </w:font>
  <w:font w:name="Iskoola Pota">
    <w:altName w:val="Segoe UI Light"/>
    <w:panose1 w:val="020B0502040204020203"/>
    <w:charset w:val="00"/>
    <w:family w:val="auto"/>
    <w:pitch w:val="default"/>
    <w:sig w:usb0="00000000" w:usb1="00000000" w:usb2="00000200" w:usb3="00000000" w:csb0="20000001" w:csb1="00000000"/>
  </w:font>
  <w:font w:name="IrisUPC">
    <w:altName w:val="Segoe Print"/>
    <w:panose1 w:val="020B0604020202020204"/>
    <w:charset w:val="00"/>
    <w:family w:val="auto"/>
    <w:pitch w:val="default"/>
    <w:sig w:usb0="00000000" w:usb1="00000000" w:usb2="00000000" w:usb3="00000000" w:csb0="00010001" w:csb1="00000000"/>
  </w:font>
  <w:font w:name="Kartika">
    <w:altName w:val="PMingLiU-ExtB"/>
    <w:panose1 w:val="02020503030404060203"/>
    <w:charset w:val="00"/>
    <w:family w:val="auto"/>
    <w:pitch w:val="default"/>
    <w:sig w:usb0="00000000" w:usb1="00000000" w:usb2="00000000" w:usb3="00000000" w:csb0="00000001" w:csb1="00000000"/>
  </w:font>
  <w:font w:name="Khmer UI">
    <w:altName w:val="Segoe UI Symbol"/>
    <w:panose1 w:val="020B0502040204020203"/>
    <w:charset w:val="00"/>
    <w:family w:val="auto"/>
    <w:pitch w:val="default"/>
    <w:sig w:usb0="00000000" w:usb1="00000000" w:usb2="00010000" w:usb3="00000000" w:csb0="00000001" w:csb1="00000000"/>
  </w:font>
  <w:font w:name="KodchiangUPC">
    <w:altName w:val="Times New Roman"/>
    <w:panose1 w:val="02020603050405020304"/>
    <w:charset w:val="00"/>
    <w:family w:val="auto"/>
    <w:pitch w:val="default"/>
    <w:sig w:usb0="00000000" w:usb1="00000000" w:usb2="00000000" w:usb3="00000000" w:csb0="00010001" w:csb1="00000000"/>
  </w:font>
  <w:font w:name="Kokila">
    <w:altName w:val="Segoe Print"/>
    <w:panose1 w:val="020B0604020202020204"/>
    <w:charset w:val="00"/>
    <w:family w:val="auto"/>
    <w:pitch w:val="default"/>
    <w:sig w:usb0="00000000" w:usb1="00000000" w:usb2="00000000" w:usb3="00000000" w:csb0="00000001" w:csb1="00000000"/>
  </w:font>
  <w:font w:name="Lao UI">
    <w:altName w:val="Segoe UI Symbol"/>
    <w:panose1 w:val="020B0502040204020203"/>
    <w:charset w:val="00"/>
    <w:family w:val="auto"/>
    <w:pitch w:val="default"/>
    <w:sig w:usb0="00000000" w:usb1="00000000" w:usb2="00000000" w:usb3="00000000" w:csb0="00000001" w:csb1="00000000"/>
  </w:font>
  <w:font w:name="Latha">
    <w:altName w:val="Segoe Print"/>
    <w:panose1 w:val="020B0604020202020204"/>
    <w:charset w:val="00"/>
    <w:family w:val="auto"/>
    <w:pitch w:val="default"/>
    <w:sig w:usb0="00000000" w:usb1="00000000" w:usb2="00000000" w:usb3="00000000" w:csb0="00000001" w:csb1="00000000"/>
  </w:font>
  <w:font w:name="Leelawadee">
    <w:altName w:val="Leelawadee UI"/>
    <w:panose1 w:val="020B0502040204020203"/>
    <w:charset w:val="00"/>
    <w:family w:val="auto"/>
    <w:pitch w:val="default"/>
    <w:sig w:usb0="00000000" w:usb1="00000000" w:usb2="00000000" w:usb3="00000000" w:csb0="20010001" w:csb1="00000000"/>
  </w:font>
  <w:font w:name="Levenim MT">
    <w:altName w:val="Yu Gothic UI"/>
    <w:panose1 w:val="02010502060101010101"/>
    <w:charset w:val="00"/>
    <w:family w:val="auto"/>
    <w:pitch w:val="default"/>
    <w:sig w:usb0="00000000" w:usb1="00000000" w:usb2="00000000" w:usb3="00000000" w:csb0="00000020" w:csb1="00200000"/>
  </w:font>
  <w:font w:name="LilyUPC">
    <w:altName w:val="Segoe Print"/>
    <w:panose1 w:val="020B0604020202020204"/>
    <w:charset w:val="00"/>
    <w:family w:val="auto"/>
    <w:pitch w:val="default"/>
    <w:sig w:usb0="00000000" w:usb1="00000000" w:usb2="00000000" w:usb3="00000000" w:csb0="00010001"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Lucida Sans Typewriter">
    <w:altName w:val="Yu Gothic UI"/>
    <w:panose1 w:val="020B0509030504030204"/>
    <w:charset w:val="00"/>
    <w:family w:val="auto"/>
    <w:pitch w:val="default"/>
    <w:sig w:usb0="00000000" w:usb1="00000000" w:usb2="00000000" w:usb3="00000000" w:csb0="20000001" w:csb1="00000000"/>
  </w:font>
  <w:font w:name="Maiandra GD">
    <w:altName w:val="Segoe Print"/>
    <w:panose1 w:val="020E0502030308020204"/>
    <w:charset w:val="00"/>
    <w:family w:val="auto"/>
    <w:pitch w:val="default"/>
    <w:sig w:usb0="00000000" w:usb1="00000000" w:usb2="00000000" w:usb3="00000000" w:csb0="20000001" w:csb1="00000000"/>
  </w:font>
  <w:font w:name="Mangal">
    <w:altName w:val="Segoe Print"/>
    <w:panose1 w:val="02040503050203030202"/>
    <w:charset w:val="00"/>
    <w:family w:val="auto"/>
    <w:pitch w:val="default"/>
    <w:sig w:usb0="00000000" w:usb1="00000000" w:usb2="00000000" w:usb3="00000000" w:csb0="00000001" w:csb1="00000000"/>
  </w:font>
  <w:font w:name="Marlett">
    <w:panose1 w:val="00000000000000000000"/>
    <w:charset w:val="00"/>
    <w:family w:val="auto"/>
    <w:pitch w:val="default"/>
    <w:sig w:usb0="00000000" w:usb1="00000000" w:usb2="00000000" w:usb3="00000000" w:csb0="80000000" w:csb1="00000000"/>
  </w:font>
  <w:font w:name="Microsoft Himalaya">
    <w:panose1 w:val="01010100010101010101"/>
    <w:charset w:val="00"/>
    <w:family w:val="auto"/>
    <w:pitch w:val="default"/>
    <w:sig w:usb0="80000003" w:usb1="00010000" w:usb2="00000040" w:usb3="00000000" w:csb0="00000001" w:csb1="00000000"/>
  </w:font>
  <w:font w:name="Microsoft New Tai Lue">
    <w:panose1 w:val="020B0502040204020203"/>
    <w:charset w:val="00"/>
    <w:family w:val="auto"/>
    <w:pitch w:val="default"/>
    <w:sig w:usb0="00000003" w:usb1="00000000" w:usb2="800000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Yi Baiti">
    <w:panose1 w:val="03000500000000000000"/>
    <w:charset w:val="00"/>
    <w:family w:val="auto"/>
    <w:pitch w:val="default"/>
    <w:sig w:usb0="80000003" w:usb1="00010402" w:usb2="00080002" w:usb3="00000000" w:csb0="00000001" w:csb1="00000000"/>
  </w:font>
  <w:font w:name="Miriam Fixed">
    <w:altName w:val="Yu Gothic UI"/>
    <w:panose1 w:val="020B0509050101010101"/>
    <w:charset w:val="00"/>
    <w:family w:val="auto"/>
    <w:pitch w:val="default"/>
    <w:sig w:usb0="00000000" w:usb1="00000000" w:usb2="00000000" w:usb3="00000000" w:csb0="00000020" w:csb1="00200000"/>
  </w:font>
  <w:font w:name="Monotype Corsiva">
    <w:panose1 w:val="03010101010201010101"/>
    <w:charset w:val="00"/>
    <w:family w:val="auto"/>
    <w:pitch w:val="default"/>
    <w:sig w:usb0="00000287" w:usb1="00000000" w:usb2="00000000" w:usb3="00000000" w:csb0="2000009F" w:csb1="DFD70000"/>
  </w:font>
  <w:font w:name="MS Reference Sans Serif">
    <w:panose1 w:val="020B0604030504040204"/>
    <w:charset w:val="00"/>
    <w:family w:val="auto"/>
    <w:pitch w:val="default"/>
    <w:sig w:usb0="00000287" w:usb1="00000000" w:usb2="00000000" w:usb3="00000000" w:csb0="2000019F" w:csb1="00000000"/>
  </w:font>
  <w:font w:name="MS Outlook">
    <w:panose1 w:val="05010100010000000000"/>
    <w:charset w:val="00"/>
    <w:family w:val="auto"/>
    <w:pitch w:val="default"/>
    <w:sig w:usb0="00000000" w:usb1="00000000" w:usb2="00000000" w:usb3="00000000" w:csb0="80000000" w:csb1="00000000"/>
  </w:font>
  <w:font w:name="MS Reference Specialty">
    <w:panose1 w:val="05000500000000000000"/>
    <w:charset w:val="00"/>
    <w:family w:val="auto"/>
    <w:pitch w:val="default"/>
    <w:sig w:usb0="00000000" w:usb1="00000000" w:usb2="00000000" w:usb3="00000000" w:csb0="80000000" w:csb1="00000000"/>
  </w:font>
  <w:font w:name="MV Boli">
    <w:panose1 w:val="02000500030200090000"/>
    <w:charset w:val="00"/>
    <w:family w:val="auto"/>
    <w:pitch w:val="default"/>
    <w:sig w:usb0="00000003" w:usb1="00000000" w:usb2="00000100" w:usb3="00000000" w:csb0="00000001" w:csb1="00000000"/>
  </w:font>
  <w:font w:name="Narkisim">
    <w:altName w:val="Segoe Print"/>
    <w:panose1 w:val="020E0502050101010101"/>
    <w:charset w:val="00"/>
    <w:family w:val="auto"/>
    <w:pitch w:val="default"/>
    <w:sig w:usb0="00000000" w:usb1="00000000" w:usb2="00000000" w:usb3="00000000" w:csb0="00000020" w:csb1="00200000"/>
  </w:font>
  <w:font w:name="Nyala">
    <w:altName w:val="Yu Gothic UI"/>
    <w:panose1 w:val="02000504070300020003"/>
    <w:charset w:val="00"/>
    <w:family w:val="auto"/>
    <w:pitch w:val="default"/>
    <w:sig w:usb0="00000000" w:usb1="00000000" w:usb2="00000800" w:usb3="00000000" w:csb0="00000093" w:csb1="00000000"/>
  </w:font>
  <w:font w:name="Palace Script MT">
    <w:altName w:val="Mongolian Baiti"/>
    <w:panose1 w:val="030303020206070C0B05"/>
    <w:charset w:val="00"/>
    <w:family w:val="auto"/>
    <w:pitch w:val="default"/>
    <w:sig w:usb0="00000000"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pyrus">
    <w:altName w:val="Mongolian Baiti"/>
    <w:panose1 w:val="03070502060502030205"/>
    <w:charset w:val="00"/>
    <w:family w:val="auto"/>
    <w:pitch w:val="default"/>
    <w:sig w:usb0="00000000" w:usb1="00000000" w:usb2="00000000" w:usb3="00000000" w:csb0="20000001" w:csb1="00000000"/>
  </w:font>
  <w:font w:name="Perpetua Titling MT">
    <w:altName w:val="PMingLiU-ExtB"/>
    <w:panose1 w:val="02020502060505020804"/>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ristina">
    <w:altName w:val="Mongolian Baiti"/>
    <w:panose1 w:val="03060402040406080204"/>
    <w:charset w:val="00"/>
    <w:family w:val="auto"/>
    <w:pitch w:val="default"/>
    <w:sig w:usb0="00000000" w:usb1="00000000" w:usb2="00000000" w:usb3="00000000" w:csb0="20000001" w:csb1="00000000"/>
  </w:font>
  <w:font w:name="Roboto">
    <w:altName w:val="Segoe Print"/>
    <w:panose1 w:val="00000000000000000000"/>
    <w:charset w:val="00"/>
    <w:family w:val="auto"/>
    <w:pitch w:val="default"/>
    <w:sig w:usb0="00000000" w:usb1="00000000" w:usb2="00000020" w:usb3="00000000" w:csb0="2000019F" w:csb1="4F010000"/>
  </w:font>
  <w:font w:name="Rage Italic">
    <w:altName w:val="Mongolian Baiti"/>
    <w:panose1 w:val="03070502040507070304"/>
    <w:charset w:val="00"/>
    <w:family w:val="auto"/>
    <w:pitch w:val="default"/>
    <w:sig w:usb0="00000000" w:usb1="00000000" w:usb2="00000000" w:usb3="00000000" w:csb0="20000001" w:csb1="00000000"/>
  </w:font>
  <w:font w:name="Roboto Th">
    <w:altName w:val="Segoe Print"/>
    <w:panose1 w:val="00000000000000000000"/>
    <w:charset w:val="00"/>
    <w:family w:val="auto"/>
    <w:pitch w:val="default"/>
    <w:sig w:usb0="00000000" w:usb1="00000000" w:usb2="00000020" w:usb3="00000000" w:csb0="2000019F" w:csb1="4F01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d">
    <w:altName w:val="PMingLiU-ExtB"/>
    <w:panose1 w:val="02030509050101010101"/>
    <w:charset w:val="00"/>
    <w:family w:val="auto"/>
    <w:pitch w:val="default"/>
    <w:sig w:usb0="00000000" w:usb1="00000000" w:usb2="00000000" w:usb3="00000000" w:csb0="00000020" w:csb1="00200000"/>
  </w:font>
  <w:font w:name="Sakkal Majalla">
    <w:altName w:val="Wide Latin"/>
    <w:panose1 w:val="02000000000000000000"/>
    <w:charset w:val="00"/>
    <w:family w:val="auto"/>
    <w:pitch w:val="default"/>
    <w:sig w:usb0="00000000" w:usb1="00000000" w:usb2="00000008" w:usb3="00000000" w:csb0="200000D3" w:csb1="00000000"/>
  </w:font>
  <w:font w:name="Segoe Script">
    <w:panose1 w:val="030B0504020000000003"/>
    <w:charset w:val="00"/>
    <w:family w:val="auto"/>
    <w:pitch w:val="default"/>
    <w:sig w:usb0="0000028F"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honar Bangla">
    <w:altName w:val="Segoe UI Symbol"/>
    <w:panose1 w:val="020B0502040204020203"/>
    <w:charset w:val="00"/>
    <w:family w:val="auto"/>
    <w:pitch w:val="default"/>
    <w:sig w:usb0="00000000" w:usb1="00000000" w:usb2="00000000" w:usb3="00000000" w:csb0="00000001" w:csb1="00000000"/>
  </w:font>
  <w:font w:name="Shruti">
    <w:altName w:val="Segoe UI Symbol"/>
    <w:panose1 w:val="020B0502040204020203"/>
    <w:charset w:val="00"/>
    <w:family w:val="auto"/>
    <w:pitch w:val="default"/>
    <w:sig w:usb0="00000000" w:usb1="00000000" w:usb2="00000000" w:usb3="00000000" w:csb0="00000001" w:csb1="00000000"/>
  </w:font>
  <w:font w:name="Simplified Arabic Fixed">
    <w:altName w:val="Courier New"/>
    <w:panose1 w:val="02070309020205020404"/>
    <w:charset w:val="00"/>
    <w:family w:val="auto"/>
    <w:pitch w:val="default"/>
    <w:sig w:usb0="00000000" w:usb1="00000000" w:usb2="00000000" w:usb3="00000000" w:csb0="00000041" w:csb1="2008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Traditional Arabic">
    <w:altName w:val="Times New Roman"/>
    <w:panose1 w:val="02020603050405020304"/>
    <w:charset w:val="00"/>
    <w:family w:val="auto"/>
    <w:pitch w:val="default"/>
    <w:sig w:usb0="00000000" w:usb1="00000000" w:usb2="00000008" w:usb3="00000000" w:csb0="00000041" w:csb1="20080000"/>
  </w:font>
  <w:font w:name="Tahoma">
    <w:panose1 w:val="020B0604030504040204"/>
    <w:charset w:val="00"/>
    <w:family w:val="auto"/>
    <w:pitch w:val="default"/>
    <w:sig w:usb0="E1002EFF" w:usb1="C000605B" w:usb2="00000029" w:usb3="00000000" w:csb0="200101FF" w:csb1="20280000"/>
  </w:font>
  <w:font w:name="方正楷体简体">
    <w:altName w:val="宋体"/>
    <w:panose1 w:val="00000000000000000000"/>
    <w:charset w:val="00"/>
    <w:family w:val="auto"/>
    <w:pitch w:val="default"/>
    <w:sig w:usb0="00000000" w:usb1="00000000" w:usb2="00000000" w:usb3="00000000" w:csb0="00000000" w:csb1="00000000"/>
  </w:font>
  <w:font w:name="Microsoft JhengHei Light">
    <w:panose1 w:val="020B0304030504040204"/>
    <w:charset w:val="88"/>
    <w:family w:val="auto"/>
    <w:pitch w:val="default"/>
    <w:sig w:usb0="8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Vivaldi">
    <w:panose1 w:val="03020602050506090804"/>
    <w:charset w:val="00"/>
    <w:family w:val="auto"/>
    <w:pitch w:val="default"/>
    <w:sig w:usb0="00000003" w:usb1="00000000" w:usb2="00000000" w:usb3="00000000" w:csb0="20000001" w:csb1="00000000"/>
  </w:font>
  <w:font w:name="Yu Gothic UI Light">
    <w:panose1 w:val="020B0300000000000000"/>
    <w:charset w:val="80"/>
    <w:family w:val="auto"/>
    <w:pitch w:val="default"/>
    <w:sig w:usb0="E00002FF" w:usb1="2AC7FDFF" w:usb2="00000016" w:usb3="00000000" w:csb0="2002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Mongolian Baiti">
    <w:panose1 w:val="03000500000000000000"/>
    <w:charset w:val="00"/>
    <w:family w:val="auto"/>
    <w:pitch w:val="default"/>
    <w:sig w:usb0="80000023" w:usb1="00000000" w:usb2="00020000" w:usb3="00000000" w:csb0="00000001" w:csb1="00000000"/>
  </w:font>
  <w:font w:name="Century">
    <w:panose1 w:val="02040604050505020304"/>
    <w:charset w:val="00"/>
    <w:family w:val="auto"/>
    <w:pitch w:val="default"/>
    <w:sig w:usb0="00000287" w:usb1="00000000" w:usb2="00000000" w:usb3="00000000" w:csb0="2000009F" w:csb1="DFD70000"/>
  </w:font>
  <w:font w:name="Juice ITC">
    <w:panose1 w:val="04040403040A02020202"/>
    <w:charset w:val="00"/>
    <w:family w:val="auto"/>
    <w:pitch w:val="default"/>
    <w:sig w:usb0="00000003" w:usb1="00000000" w:usb2="00000000" w:usb3="00000000" w:csb0="20000001" w:csb1="00000000"/>
  </w:font>
  <w:font w:name="Yu Gothic UI Semilight">
    <w:panose1 w:val="020B0400000000000000"/>
    <w:charset w:val="80"/>
    <w:family w:val="auto"/>
    <w:pitch w:val="default"/>
    <w:sig w:usb0="E00002FF" w:usb1="2AC7FDFF" w:usb2="00000016" w:usb3="00000000" w:csb0="2002009F" w:csb1="00000000"/>
  </w:font>
  <w:font w:name="Colonna MT">
    <w:panose1 w:val="04020805060202030203"/>
    <w:charset w:val="00"/>
    <w:family w:val="auto"/>
    <w:pitch w:val="default"/>
    <w:sig w:usb0="00000003" w:usb1="00000000" w:usb2="00000000" w:usb3="00000000" w:csb0="20000001" w:csb1="00000000"/>
  </w:font>
  <w:font w:name="Segoe UI Black">
    <w:panose1 w:val="020B0A02040204020203"/>
    <w:charset w:val="00"/>
    <w:family w:val="auto"/>
    <w:pitch w:val="default"/>
    <w:sig w:usb0="E10002FF" w:usb1="4000E47F" w:usb2="00000021" w:usb3="00000000" w:csb0="2000019F" w:csb1="00000000"/>
  </w:font>
  <w:font w:name="MT Extra">
    <w:panose1 w:val="05050102010205020202"/>
    <w:charset w:val="00"/>
    <w:family w:val="auto"/>
    <w:pitch w:val="default"/>
    <w:sig w:usb0="80000000" w:usb1="00000000" w:usb2="00000000" w:usb3="00000000" w:csb0="00000000" w:csb1="00000000"/>
  </w:font>
  <w:font w:name="Segoe UI Light">
    <w:panose1 w:val="020B0502040204020203"/>
    <w:charset w:val="00"/>
    <w:family w:val="auto"/>
    <w:pitch w:val="default"/>
    <w:sig w:usb0="E4002EFF" w:usb1="C000E47F" w:usb2="00000009" w:usb3="00000000" w:csb0="200001FF" w:csb1="00000000"/>
  </w:font>
  <w:font w:name="Leelawadee UI">
    <w:panose1 w:val="020B0502040204020203"/>
    <w:charset w:val="00"/>
    <w:family w:val="auto"/>
    <w:pitch w:val="default"/>
    <w:sig w:usb0="83000003" w:usb1="00000000" w:usb2="00010000" w:usb3="00000001" w:csb0="00010101" w:csb1="00000000"/>
  </w:font>
  <w:font w:name="Wide Latin">
    <w:panose1 w:val="020A0A070505050204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714854"/>
      <w:docPartObj>
        <w:docPartGallery w:val="autotext"/>
      </w:docPartObj>
    </w:sdtPr>
    <w:sdtContent>
      <w:p>
        <w:pPr>
          <w:pStyle w:val="2"/>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2B58"/>
    <w:rsid w:val="000267F7"/>
    <w:rsid w:val="00035AF4"/>
    <w:rsid w:val="00050937"/>
    <w:rsid w:val="00085DFB"/>
    <w:rsid w:val="000B5A95"/>
    <w:rsid w:val="000E61E8"/>
    <w:rsid w:val="00112E2D"/>
    <w:rsid w:val="00116C2B"/>
    <w:rsid w:val="001A5F60"/>
    <w:rsid w:val="00203D24"/>
    <w:rsid w:val="00247FF8"/>
    <w:rsid w:val="00274125"/>
    <w:rsid w:val="00306E32"/>
    <w:rsid w:val="00372CB6"/>
    <w:rsid w:val="003E2B9C"/>
    <w:rsid w:val="00403DFC"/>
    <w:rsid w:val="00410EE5"/>
    <w:rsid w:val="004266C7"/>
    <w:rsid w:val="00466E6E"/>
    <w:rsid w:val="00467405"/>
    <w:rsid w:val="0049010A"/>
    <w:rsid w:val="004A722D"/>
    <w:rsid w:val="004B2B58"/>
    <w:rsid w:val="00566E4B"/>
    <w:rsid w:val="005E18B0"/>
    <w:rsid w:val="0061169B"/>
    <w:rsid w:val="006172A2"/>
    <w:rsid w:val="006A4A37"/>
    <w:rsid w:val="006D1E06"/>
    <w:rsid w:val="00791FF7"/>
    <w:rsid w:val="007E4BCC"/>
    <w:rsid w:val="0081376E"/>
    <w:rsid w:val="008442F6"/>
    <w:rsid w:val="008D085F"/>
    <w:rsid w:val="008D1096"/>
    <w:rsid w:val="00901A84"/>
    <w:rsid w:val="0092123F"/>
    <w:rsid w:val="009443FD"/>
    <w:rsid w:val="00957CFE"/>
    <w:rsid w:val="00967E7E"/>
    <w:rsid w:val="009F25E1"/>
    <w:rsid w:val="009F64FC"/>
    <w:rsid w:val="00A30637"/>
    <w:rsid w:val="00A3180D"/>
    <w:rsid w:val="00AA66B2"/>
    <w:rsid w:val="00AC3D03"/>
    <w:rsid w:val="00AD6622"/>
    <w:rsid w:val="00AE602D"/>
    <w:rsid w:val="00B66C77"/>
    <w:rsid w:val="00B90E98"/>
    <w:rsid w:val="00BA7541"/>
    <w:rsid w:val="00BC2E97"/>
    <w:rsid w:val="00BD203B"/>
    <w:rsid w:val="00BD449B"/>
    <w:rsid w:val="00BE4859"/>
    <w:rsid w:val="00BF3A38"/>
    <w:rsid w:val="00C06CC2"/>
    <w:rsid w:val="00C27338"/>
    <w:rsid w:val="00CC086F"/>
    <w:rsid w:val="00CF06F1"/>
    <w:rsid w:val="00CF6B25"/>
    <w:rsid w:val="00D20E19"/>
    <w:rsid w:val="00D567F9"/>
    <w:rsid w:val="00D833B9"/>
    <w:rsid w:val="00D97EA1"/>
    <w:rsid w:val="00E52365"/>
    <w:rsid w:val="00E84E2E"/>
    <w:rsid w:val="00EE2DA2"/>
    <w:rsid w:val="00EF29F6"/>
    <w:rsid w:val="00F1777B"/>
    <w:rsid w:val="00F456D9"/>
    <w:rsid w:val="00F704E0"/>
    <w:rsid w:val="00FF44D2"/>
    <w:rsid w:val="1CBF295A"/>
    <w:rsid w:val="206E3ADF"/>
    <w:rsid w:val="28053BC7"/>
    <w:rsid w:val="2B680F0A"/>
    <w:rsid w:val="3E515A83"/>
    <w:rsid w:val="3F404C11"/>
    <w:rsid w:val="424754A7"/>
    <w:rsid w:val="799B001E"/>
    <w:rsid w:val="7F681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Calibri"/>
      <w:kern w:val="2"/>
      <w:sz w:val="21"/>
      <w:szCs w:val="21"/>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5"/>
    <w:link w:val="3"/>
    <w:semiHidden/>
    <w:uiPriority w:val="99"/>
    <w:rPr>
      <w:rFonts w:ascii="Calibri" w:hAnsi="Calibri" w:eastAsia="宋体" w:cs="Calibri"/>
      <w:sz w:val="18"/>
      <w:szCs w:val="18"/>
    </w:rPr>
  </w:style>
  <w:style w:type="character" w:customStyle="1" w:styleId="9">
    <w:name w:val="页脚 Char"/>
    <w:basedOn w:val="5"/>
    <w:link w:val="2"/>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907</Words>
  <Characters>5172</Characters>
  <Lines>43</Lines>
  <Paragraphs>12</Paragraphs>
  <ScaleCrop>false</ScaleCrop>
  <LinksUpToDate>false</LinksUpToDate>
  <CharactersWithSpaces>6067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2017-11-25T07:40:00Z</dcterms:created>
  <dc:creator>Administrator</dc:creator>
  <cp:lastModifiedBy>lenovo</cp:lastModifiedBy>
  <cp:lastPrinted>2017-12-19T01:37:14Z</cp:lastPrinted>
  <dcterms:modified xsi:type="dcterms:W3CDTF">2017-12-19T01:40:22Z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