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3E446" w14:textId="77777777" w:rsidR="00364E0F" w:rsidRPr="00364E0F" w:rsidRDefault="00364E0F" w:rsidP="00364E0F">
      <w:pPr>
        <w:widowControl/>
        <w:jc w:val="left"/>
        <w:rPr>
          <w:rFonts w:ascii="Times New Roman" w:eastAsia="Times New Roman" w:hAnsi="Times New Roman" w:cs="Times New Roman"/>
          <w:kern w:val="0"/>
        </w:rPr>
      </w:pPr>
      <w:r w:rsidRPr="00364E0F">
        <w:rPr>
          <w:rFonts w:ascii="STHeiti" w:eastAsia="STHeiti" w:hAnsi="STHeiti" w:cs="Times New Roman" w:hint="eastAsia"/>
          <w:b/>
          <w:bCs/>
          <w:color w:val="003CC8"/>
          <w:kern w:val="0"/>
        </w:rPr>
        <w:t>中共泉州市丰泽区委组织部泉州市丰泽区商务局关于开展电子商务人才专项资金申报工作的通知</w:t>
      </w:r>
    </w:p>
    <w:p w14:paraId="41493BAE"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atLeast"/>
        <w:ind w:firstLine="552"/>
        <w:jc w:val="left"/>
        <w:rPr>
          <w:rFonts w:ascii="Courier New" w:hAnsi="Courier New" w:cs="Courier New"/>
          <w:color w:val="000000"/>
          <w:kern w:val="0"/>
        </w:rPr>
      </w:pPr>
      <w:r w:rsidRPr="00364E0F">
        <w:rPr>
          <w:rFonts w:ascii="仿宋_GB2312" w:eastAsia="仿宋_GB2312" w:hAnsi="Courier New" w:cs="Courier New" w:hint="eastAsia"/>
          <w:color w:val="000000"/>
          <w:kern w:val="0"/>
        </w:rPr>
        <w:t>各街道党工委、办事处，各园区管委会：</w:t>
      </w:r>
    </w:p>
    <w:p w14:paraId="31834B6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为贯彻落实中共泉州市丰泽区委、泉州市丰泽区人民政府《关于加快引进和培养电子商务人才的若干意见》（泉丰委〔2016〕8号）精神，广泛吸引优秀电子商务人才来丰泽就业、创业，经研究，决定开展2017电子商务人才专项资金申报工作，现将有关事项通知如下：</w:t>
      </w:r>
    </w:p>
    <w:p w14:paraId="14F10D1C"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一、基本申报条件和材料</w:t>
      </w:r>
    </w:p>
    <w:p w14:paraId="7E90985A"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rPr>
          <w:rFonts w:ascii="Courier New" w:hAnsi="Courier New" w:cs="Courier New"/>
          <w:color w:val="000000"/>
          <w:kern w:val="0"/>
        </w:rPr>
      </w:pPr>
      <w:r w:rsidRPr="00364E0F">
        <w:rPr>
          <w:rFonts w:ascii="仿宋_GB2312" w:eastAsia="仿宋_GB2312" w:hAnsi="Courier New" w:cs="Courier New" w:hint="eastAsia"/>
          <w:color w:val="000000"/>
          <w:kern w:val="0"/>
        </w:rPr>
        <w:t>1.1 申报单位、申报人必须满足以下基本条件：</w:t>
      </w:r>
    </w:p>
    <w:p w14:paraId="0C31A2D8"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申报企业或申报人所在企业的注册地设在丰泽区，为具有独立法人资格的单位；财务管理制度健全，会计信用和纳税信用良好，经营无重大违法违规记录；能按规定向商务、统计等相关部门提供资料和报表。</w:t>
      </w:r>
    </w:p>
    <w:p w14:paraId="6740EC8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rPr>
          <w:rFonts w:ascii="Courier New" w:hAnsi="Courier New" w:cs="Courier New"/>
          <w:color w:val="000000"/>
          <w:kern w:val="0"/>
        </w:rPr>
      </w:pPr>
      <w:r w:rsidRPr="00364E0F">
        <w:rPr>
          <w:rFonts w:ascii="仿宋_GB2312" w:eastAsia="仿宋_GB2312" w:hAnsi="Courier New" w:cs="Courier New" w:hint="eastAsia"/>
          <w:color w:val="000000"/>
          <w:kern w:val="0"/>
        </w:rPr>
        <w:t>1.2申报单位、申报人必须提供以下基础材料：</w:t>
      </w:r>
    </w:p>
    <w:p w14:paraId="40BF738D"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1.2.1 申报材料封面（附件1）</w:t>
      </w:r>
    </w:p>
    <w:p w14:paraId="0BC0C703"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1.2.2 申报材料的真实性声明（附件2）</w:t>
      </w:r>
    </w:p>
    <w:p w14:paraId="7D9F68F2"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1.2.3申报企业或申报人所在企业的营业执照、组织机构代码证、企业开户行证明文件、税务登记证、完税（免税）证明和法人代表身份证或护照复印件；个人申报的提供个人的身份证、毕业证复印件，并在入围后提供计生、综治证明 </w:t>
      </w:r>
    </w:p>
    <w:p w14:paraId="678A0838"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1.2.4申报企业经中介机构审计的2016年度会计报表审计报告 </w:t>
      </w:r>
    </w:p>
    <w:p w14:paraId="356A335F"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二、专项资金支持内容及条件</w:t>
      </w:r>
    </w:p>
    <w:p w14:paraId="464193FC"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2.1引进聚集电子商务人才</w:t>
      </w:r>
    </w:p>
    <w:p w14:paraId="5CD70788"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lastRenderedPageBreak/>
        <w:t>2.1.1引进电子商务人才项目</w:t>
      </w:r>
    </w:p>
    <w:p w14:paraId="4048D635"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企业所缴纳“三税”地方留成部分超过20万元的电子商务企业引进年度工资、薪金（含税收）20万元以上的高级管理人员、高端运营人才、核心技术人员（签订3年以上劳动合同且缴纳社会保险费1年以上），给予个人一定的资金奖励。、</w:t>
      </w:r>
    </w:p>
    <w:p w14:paraId="454E7503"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申报材料：</w:t>
      </w:r>
    </w:p>
    <w:p w14:paraId="6DEBD20C"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（1）专项资金申请表（附件3） </w:t>
      </w:r>
    </w:p>
    <w:p w14:paraId="0AE60E06"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（2）企业纳税证明 </w:t>
      </w:r>
    </w:p>
    <w:p w14:paraId="36B4B2CE"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（3）申报人个人所得税证明以及社保证明 </w:t>
      </w:r>
    </w:p>
    <w:p w14:paraId="4D3C4C45"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（4）申报人与企业签订的劳动合同 </w:t>
      </w:r>
    </w:p>
    <w:p w14:paraId="1D46DF31"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（5）1.2所有材料</w:t>
      </w:r>
    </w:p>
    <w:p w14:paraId="42ED1266"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2.1.2市级电子商务人才项目</w:t>
      </w:r>
    </w:p>
    <w:p w14:paraId="1BE7A45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入选市级电子商务领军人物、创业青年的，给予一定的资金奖励。</w:t>
      </w:r>
    </w:p>
    <w:p w14:paraId="2098ED9C"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申报材料：</w:t>
      </w:r>
    </w:p>
    <w:p w14:paraId="25E03624"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（1）专项资金申请表（附件3） </w:t>
      </w:r>
    </w:p>
    <w:p w14:paraId="2589CCF6"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（2）申报人获得市级电子商务领军人物、创业青年</w:t>
      </w:r>
    </w:p>
    <w:p w14:paraId="3288B097"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552"/>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的证明 </w:t>
      </w:r>
    </w:p>
    <w:p w14:paraId="40EB65AD"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（3）1.2所有材料</w:t>
      </w:r>
    </w:p>
    <w:p w14:paraId="21A86901"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2.1.3聚集电子商务人才项目</w:t>
      </w:r>
    </w:p>
    <w:p w14:paraId="54D105F5"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①对年交易额1亿元以上或年营业收入500万元以上，且电子商务人才达到20人及以上（须与企业签订3年以上劳动合同且缴纳社会保险费1年以上，其中副高职称或全日制硕士研究生学历及以上达2人、中级职称或全日制本科及以上学历达8人）的企业给予补助。</w:t>
      </w:r>
    </w:p>
    <w:p w14:paraId="71DE637D"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申报材料：</w:t>
      </w:r>
    </w:p>
    <w:p w14:paraId="7B9BAA4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（1）专项资金申请表（附件4） </w:t>
      </w:r>
    </w:p>
    <w:p w14:paraId="1DE0F111"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（2）企业年交易额或年营业收入证明材料 </w:t>
      </w:r>
    </w:p>
    <w:p w14:paraId="598CC95A"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（3）企业从事电商岗位人员的社保证明、合同等 </w:t>
      </w:r>
    </w:p>
    <w:p w14:paraId="09157A09"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（4） 取得副高职称或全日制硕士研究生学历职工证明材料、取得中级职称或全日制本科及以上学历职工证明材料 </w:t>
      </w:r>
    </w:p>
    <w:p w14:paraId="17F753CF"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（5）1.2所有材料</w:t>
      </w:r>
    </w:p>
    <w:p w14:paraId="0656E9F2"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②对年交易额1亿元以上或年营业收入500万元以上，电子商务人才达到50人及以上（须与企业签订3年以上劳动合同且缴纳社会保险费1年以上，其中副高职称或全日制硕士研究生学历及以上达3人、中级职称或全日制本科及以上学历达15人）的企业给予补助。</w:t>
      </w:r>
    </w:p>
    <w:p w14:paraId="4F598FCD"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申报材料：</w:t>
      </w:r>
    </w:p>
    <w:p w14:paraId="39EE8FBA"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（1）专项资金申请表（附件4） </w:t>
      </w:r>
    </w:p>
    <w:p w14:paraId="100CADC3"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（2）企业年交易额或年营业收入证明材料</w:t>
      </w:r>
    </w:p>
    <w:p w14:paraId="5172C77D"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（3）企业从事电商岗位人员的社保证明、合同等</w:t>
      </w:r>
    </w:p>
    <w:p w14:paraId="3B5BE259"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（4） 取得副高职称或全日制硕士研究生学历职工证明材料、取得中级职称或全日制本科及以上学历职工证明材料 </w:t>
      </w:r>
    </w:p>
    <w:p w14:paraId="4F07454D"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（5）1.2所有材料</w:t>
      </w:r>
    </w:p>
    <w:p w14:paraId="64FA740F"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3.1大力培养电子商务人才</w:t>
      </w:r>
    </w:p>
    <w:p w14:paraId="77436286"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3.1.1</w:t>
      </w:r>
      <w:r w:rsidRPr="00364E0F">
        <w:rPr>
          <w:rFonts w:ascii="仿宋_GB2312" w:eastAsia="仿宋_GB2312" w:hAnsi="Courier New" w:cs="Courier New" w:hint="eastAsia"/>
          <w:color w:val="000000"/>
          <w:kern w:val="0"/>
        </w:rPr>
        <w:t> </w:t>
      </w:r>
      <w:r w:rsidRPr="00364E0F">
        <w:rPr>
          <w:rFonts w:ascii="仿宋_GB2312" w:eastAsia="仿宋_GB2312" w:hAnsi="Courier New" w:cs="Courier New" w:hint="eastAsia"/>
          <w:color w:val="000000"/>
          <w:kern w:val="0"/>
        </w:rPr>
        <w:t xml:space="preserve"> 加快电子商务人才培养平台建设项目</w:t>
      </w:r>
    </w:p>
    <w:p w14:paraId="6F27B147"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对于我区经省、市认定电子商务实训基地（人才继续教育基地）的企业，给予一定的资金补助。</w:t>
      </w:r>
    </w:p>
    <w:p w14:paraId="60C8E1B5"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申报材料：</w:t>
      </w:r>
    </w:p>
    <w:p w14:paraId="1587D2C5"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（1）专项资金申请表（附件4）</w:t>
      </w:r>
    </w:p>
    <w:p w14:paraId="16AD8644"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（2）获得省、市电子商务实训基地（人才继续教育基地）的证明文件</w:t>
      </w:r>
    </w:p>
    <w:p w14:paraId="1A04A91C"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（3）1.2所有材料</w:t>
      </w:r>
    </w:p>
    <w:p w14:paraId="3FD858CF"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rPr>
          <w:rFonts w:ascii="Courier New" w:hAnsi="Courier New" w:cs="Courier New"/>
          <w:color w:val="000000"/>
          <w:kern w:val="0"/>
        </w:rPr>
      </w:pPr>
      <w:r w:rsidRPr="00364E0F">
        <w:rPr>
          <w:rFonts w:ascii="仿宋_GB2312" w:eastAsia="仿宋_GB2312" w:hAnsi="Courier New" w:cs="Courier New" w:hint="eastAsia"/>
          <w:color w:val="000000"/>
          <w:kern w:val="0"/>
        </w:rPr>
        <w:t>3.1.2 加大专题培训力度</w:t>
      </w:r>
    </w:p>
    <w:p w14:paraId="69D3DB88"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①对于组织100人以上参加的培训服务活动，向区电子商务人才工作协调小组报备并经认定，予以组织方一定的资金补助。</w:t>
      </w:r>
    </w:p>
    <w:p w14:paraId="7F99E48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申报材料</w:t>
      </w:r>
    </w:p>
    <w:p w14:paraId="4DE1972A"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（1）专项资金申请表（附件4）</w:t>
      </w:r>
    </w:p>
    <w:p w14:paraId="62710B09"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（2）活动备案表</w:t>
      </w:r>
    </w:p>
    <w:p w14:paraId="25C13DE0"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（3）培训方案</w:t>
      </w:r>
    </w:p>
    <w:p w14:paraId="016F798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（4）培训签到表</w:t>
      </w:r>
    </w:p>
    <w:p w14:paraId="2C9681B2"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（5）培训照片</w:t>
      </w:r>
    </w:p>
    <w:p w14:paraId="24FA45FC"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（6）1.2所有材料</w:t>
      </w:r>
    </w:p>
    <w:p w14:paraId="305B9BFE"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②对我区相关行业协会开展的电子商务相关的培训交流、主题沙龙、应用宣传、创业大赛等活动，向区电子商务人才工作协调小组报备并经认定，给予行业协会一定的资金补助。</w:t>
      </w:r>
    </w:p>
    <w:p w14:paraId="457C2D63"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申报材料</w:t>
      </w:r>
    </w:p>
    <w:p w14:paraId="47E60372"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（1）专项资金申请表（附件4）</w:t>
      </w:r>
    </w:p>
    <w:p w14:paraId="5E1F11B7"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（2）活动备案表</w:t>
      </w:r>
    </w:p>
    <w:p w14:paraId="68F7897F"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（3）培训方案</w:t>
      </w:r>
    </w:p>
    <w:p w14:paraId="7B62BC2D"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（4）培训签到表</w:t>
      </w:r>
    </w:p>
    <w:p w14:paraId="15DA11E5"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（5）培训照片</w:t>
      </w:r>
    </w:p>
    <w:p w14:paraId="69ED484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（6）1.2所有材料</w:t>
      </w:r>
    </w:p>
    <w:p w14:paraId="4EFB57BC"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rPr>
          <w:rFonts w:ascii="Courier New" w:hAnsi="Courier New" w:cs="Courier New"/>
          <w:color w:val="000000"/>
          <w:kern w:val="0"/>
        </w:rPr>
      </w:pPr>
      <w:r w:rsidRPr="00364E0F">
        <w:rPr>
          <w:rFonts w:ascii="仿宋_GB2312" w:eastAsia="仿宋_GB2312" w:hAnsi="Courier New" w:cs="Courier New" w:hint="eastAsia"/>
          <w:color w:val="000000"/>
          <w:kern w:val="0"/>
        </w:rPr>
        <w:t>3.1.3 支持电子商务人才对外交流</w:t>
      </w:r>
    </w:p>
    <w:p w14:paraId="1B61B61E"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①对区级以上电子商务领军人才、高层次人才等参加国（境）外重要学术技术会议、交流研讨活动的，给予个人一定的资金补助。</w:t>
      </w:r>
    </w:p>
    <w:p w14:paraId="0E94692E"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申报材料</w:t>
      </w:r>
    </w:p>
    <w:p w14:paraId="6E93B9BD"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（1）专项资金申请表（附件3）</w:t>
      </w:r>
    </w:p>
    <w:p w14:paraId="3449720F"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（2）个人获得区级以上电子商务领军人才、高层次人才证明</w:t>
      </w:r>
    </w:p>
    <w:p w14:paraId="00A98098"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（3）主办方的会议或交流活动安排或行程计划，邀请函</w:t>
      </w:r>
    </w:p>
    <w:p w14:paraId="01B70437"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（4）活动合影、发票等证明材料 </w:t>
      </w:r>
    </w:p>
    <w:p w14:paraId="65295FE9"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（5）1.2所有材料</w:t>
      </w:r>
    </w:p>
    <w:p w14:paraId="7F51603E"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②对区级以上电子商务领军人才、高层次人才等参加国（境）内重要学术技术会议、交流研讨活动的，给予个人一定的资金补助。</w:t>
      </w:r>
    </w:p>
    <w:p w14:paraId="6FE62002"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申报材料</w:t>
      </w:r>
    </w:p>
    <w:p w14:paraId="6A66E5BC"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（1）专项资金申请表（附件3）</w:t>
      </w:r>
    </w:p>
    <w:p w14:paraId="088844A0"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（2）个人获得区级以上电子商务领军人才、高层次人才证明</w:t>
      </w:r>
    </w:p>
    <w:p w14:paraId="6EBD741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（3）主办方的会议或交流活动安排或行程计划，邀请函</w:t>
      </w:r>
    </w:p>
    <w:p w14:paraId="751C22AC"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（4）活动合影、发票等证明材料 </w:t>
      </w:r>
    </w:p>
    <w:p w14:paraId="536B0BD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（5）1.2所有材料</w:t>
      </w:r>
    </w:p>
    <w:p w14:paraId="4CB2B5A3"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3"/>
        <w:jc w:val="left"/>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3.1.4 </w:t>
      </w:r>
      <w:r w:rsidRPr="00364E0F">
        <w:rPr>
          <w:rFonts w:ascii="仿宋_GB2312" w:eastAsia="仿宋_GB2312" w:hAnsi="Courier New" w:cs="Courier New" w:hint="eastAsia"/>
          <w:color w:val="000000"/>
          <w:kern w:val="0"/>
        </w:rPr>
        <w:t> </w:t>
      </w:r>
      <w:r w:rsidRPr="00364E0F">
        <w:rPr>
          <w:rFonts w:ascii="仿宋_GB2312" w:eastAsia="仿宋_GB2312" w:hAnsi="Courier New" w:cs="Courier New" w:hint="eastAsia"/>
          <w:color w:val="000000"/>
          <w:kern w:val="0"/>
        </w:rPr>
        <w:t>大力开展国家电子商务职业技能培训</w:t>
      </w:r>
    </w:p>
    <w:p w14:paraId="7EEF0953"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①对2015年以来，根据新颁《福建省职业技能鉴定电子商务师考试（评）大纲》开展电子商务专才培训且通过国家电子商务师职业技能鉴定考试（评）人数在500人以上的培训机构，一次性给予一定的奖励。</w:t>
      </w:r>
    </w:p>
    <w:p w14:paraId="3345B08F"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申报材料：</w:t>
      </w:r>
    </w:p>
    <w:p w14:paraId="13933E16"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（1）专项资金申请表（附件4） </w:t>
      </w:r>
    </w:p>
    <w:p w14:paraId="12C18732"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（2）人才培训从业资格证明文件 </w:t>
      </w:r>
    </w:p>
    <w:p w14:paraId="256C3B4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（3）通过国家电子商务师职业技能鉴定考试（评）人数的相关证明材料 </w:t>
      </w:r>
    </w:p>
    <w:p w14:paraId="442B7394"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（4）1.2所有材料</w:t>
      </w:r>
    </w:p>
    <w:p w14:paraId="51FDCB9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②对企业学员通过社会化考试取得国家电子商务师职业资格的，按照《福建省就业专项资金管理办法》（闽财社〔2015〕4号）文件规定，依相应等级给予每人500元至2000元的培训补贴。对初次获得证书的，给予不超过150元的鉴定补贴。</w:t>
      </w:r>
    </w:p>
    <w:p w14:paraId="1078E728"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（1）专项资金申请表（附件3）</w:t>
      </w:r>
    </w:p>
    <w:p w14:paraId="0948A7F3"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（2）取得国家电子商务师职业资格证明文件</w:t>
      </w:r>
    </w:p>
    <w:p w14:paraId="435FD484"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（3）个人缴交社保证明或其他工作证明材料</w:t>
      </w:r>
    </w:p>
    <w:p w14:paraId="4E68B17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（4）1.2所有材料</w:t>
      </w:r>
    </w:p>
    <w:p w14:paraId="216D9A3F"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三、申报程序及要求</w:t>
      </w:r>
    </w:p>
    <w:p w14:paraId="04C31F35"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 xml:space="preserve">（一）申请企业、申请人按照本通知要求，向区商务局提出项目申请。申报材料请用A4纸简装成册，加盖边缝骑缝章。申报材料电子版请 </w:t>
      </w:r>
      <w:hyperlink r:id="rId4" w:history="1">
        <w:r w:rsidRPr="00364E0F">
          <w:rPr>
            <w:rFonts w:ascii="仿宋_GB2312" w:eastAsia="仿宋_GB2312" w:hAnsi="Courier New" w:cs="Courier New" w:hint="eastAsia"/>
            <w:color w:val="0000FF"/>
            <w:kern w:val="0"/>
            <w:u w:val="single"/>
          </w:rPr>
          <w:t>发送至fengzedianshang@163.com</w:t>
        </w:r>
      </w:hyperlink>
      <w:r w:rsidRPr="00364E0F">
        <w:rPr>
          <w:rFonts w:ascii="仿宋_GB2312" w:eastAsia="仿宋_GB2312" w:hAnsi="Courier New" w:cs="Courier New" w:hint="eastAsia"/>
          <w:color w:val="000000"/>
          <w:kern w:val="0"/>
        </w:rPr>
        <w:t>。</w:t>
      </w:r>
    </w:p>
    <w:p w14:paraId="4C90F032"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（二）各街道办事处对申报材料进行初审，对申报单位提供的复印件材料需核对原件，确保申报材料的真实性、合法性、有效性。企业材料一式3份请于2017 年6月25日前上报区商务局审核，逾期不予受理。</w:t>
      </w:r>
    </w:p>
    <w:p w14:paraId="6F5B93FD"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三）在专项资金申请和使用过程中，如存在弄虚作假、挪用截留、挤占资金的行为，区商务局和区财政局除有权追回已拨付的款项并取消该单位以后年度申请资金资格外，将依照《财政违法行为处罚处分条例》等国家有关规定进行查处。</w:t>
      </w:r>
    </w:p>
    <w:p w14:paraId="27494B58"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联系人：丰泽商务局 杨佳瑜</w:t>
      </w:r>
    </w:p>
    <w:p w14:paraId="41DC4151"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rPr>
          <w:rFonts w:ascii="Courier New" w:hAnsi="Courier New" w:cs="Courier New"/>
          <w:color w:val="000000"/>
          <w:kern w:val="0"/>
        </w:rPr>
      </w:pPr>
      <w:r w:rsidRPr="00364E0F">
        <w:rPr>
          <w:rFonts w:ascii="仿宋_GB2312" w:eastAsia="仿宋_GB2312" w:hAnsi="Courier New" w:cs="Courier New" w:hint="eastAsia"/>
          <w:color w:val="000000"/>
          <w:kern w:val="0"/>
        </w:rPr>
        <w:t>联系电话：22560130；18150996682</w:t>
      </w:r>
    </w:p>
    <w:p w14:paraId="39C28BCE"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3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w:t>
      </w:r>
    </w:p>
    <w:p w14:paraId="777A2D55"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3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附件：1.丰泽区电子商务专项资金申请书封面</w:t>
      </w:r>
    </w:p>
    <w:p w14:paraId="252A0B5E"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30"/>
        <w:jc w:val="left"/>
        <w:textAlignment w:val="bottom"/>
        <w:rPr>
          <w:rFonts w:ascii="Courier New" w:hAnsi="Courier New" w:cs="Courier New"/>
          <w:color w:val="000000"/>
          <w:kern w:val="0"/>
        </w:rPr>
      </w:pPr>
      <w:r w:rsidRPr="00364E0F">
        <w:rPr>
          <w:rFonts w:ascii="仿宋_GB2312" w:eastAsia="仿宋_GB2312" w:hAnsi="Courier New" w:cs="Courier New" w:hint="eastAsia"/>
          <w:color w:val="000000"/>
          <w:kern w:val="0"/>
        </w:rPr>
        <w:t>    </w:t>
      </w:r>
      <w:r w:rsidRPr="00364E0F">
        <w:rPr>
          <w:rFonts w:ascii="仿宋_GB2312" w:eastAsia="仿宋_GB2312" w:hAnsi="Courier New" w:cs="Courier New" w:hint="eastAsia"/>
          <w:color w:val="000000"/>
          <w:kern w:val="0"/>
        </w:rPr>
        <w:t xml:space="preserve"> </w:t>
      </w:r>
      <w:r w:rsidRPr="00364E0F">
        <w:rPr>
          <w:rFonts w:ascii="仿宋_GB2312" w:eastAsia="仿宋_GB2312" w:hAnsi="Courier New" w:cs="Courier New" w:hint="eastAsia"/>
          <w:color w:val="000000"/>
          <w:kern w:val="0"/>
        </w:rPr>
        <w:t> </w:t>
      </w:r>
      <w:r w:rsidRPr="00364E0F">
        <w:rPr>
          <w:rFonts w:ascii="仿宋_GB2312" w:eastAsia="仿宋_GB2312" w:hAnsi="Courier New" w:cs="Courier New" w:hint="eastAsia"/>
          <w:color w:val="000000"/>
          <w:kern w:val="0"/>
        </w:rPr>
        <w:t>2.申报材料的真实性声明</w:t>
      </w:r>
    </w:p>
    <w:p w14:paraId="5902E7CB"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56"/>
        <w:jc w:val="left"/>
        <w:rPr>
          <w:rFonts w:ascii="Courier New" w:hAnsi="Courier New" w:cs="Courier New"/>
          <w:color w:val="000000"/>
          <w:kern w:val="0"/>
        </w:rPr>
      </w:pPr>
      <w:r w:rsidRPr="00364E0F">
        <w:rPr>
          <w:rFonts w:ascii="仿宋_GB2312" w:eastAsia="仿宋_GB2312" w:hAnsi="Courier New" w:cs="Courier New" w:hint="eastAsia"/>
          <w:color w:val="000000"/>
          <w:kern w:val="0"/>
        </w:rPr>
        <w:t>    </w:t>
      </w:r>
      <w:r w:rsidRPr="00364E0F">
        <w:rPr>
          <w:rFonts w:ascii="仿宋_GB2312" w:eastAsia="仿宋_GB2312" w:hAnsi="Courier New" w:cs="Courier New" w:hint="eastAsia"/>
          <w:color w:val="000000"/>
          <w:kern w:val="0"/>
        </w:rPr>
        <w:t xml:space="preserve"> </w:t>
      </w:r>
      <w:r w:rsidRPr="00364E0F">
        <w:rPr>
          <w:rFonts w:ascii="仿宋_GB2312" w:eastAsia="仿宋_GB2312" w:hAnsi="Courier New" w:cs="Courier New" w:hint="eastAsia"/>
          <w:color w:val="000000"/>
          <w:kern w:val="0"/>
        </w:rPr>
        <w:t> </w:t>
      </w:r>
      <w:r w:rsidRPr="00364E0F">
        <w:rPr>
          <w:rFonts w:ascii="仿宋_GB2312" w:eastAsia="仿宋_GB2312" w:hAnsi="Courier New" w:cs="Courier New" w:hint="eastAsia"/>
          <w:color w:val="000000"/>
          <w:kern w:val="0"/>
        </w:rPr>
        <w:t>3.</w:t>
      </w:r>
      <w:r w:rsidRPr="00364E0F">
        <w:rPr>
          <w:rFonts w:ascii="仿宋_GB2312" w:eastAsia="仿宋_GB2312" w:hAnsi="Courier New" w:cs="Courier New" w:hint="eastAsia"/>
          <w:color w:val="000000"/>
          <w:spacing w:val="-8"/>
          <w:kern w:val="0"/>
        </w:rPr>
        <w:t>个人专项资金申请表</w:t>
      </w:r>
    </w:p>
    <w:p w14:paraId="5F833DFF"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23"/>
        <w:jc w:val="left"/>
        <w:rPr>
          <w:rFonts w:ascii="Courier New" w:hAnsi="Courier New" w:cs="Courier New"/>
          <w:color w:val="000000"/>
          <w:kern w:val="0"/>
        </w:rPr>
      </w:pPr>
      <w:r w:rsidRPr="00364E0F">
        <w:rPr>
          <w:rFonts w:ascii="仿宋_GB2312" w:eastAsia="仿宋_GB2312" w:hAnsi="Courier New" w:cs="Courier New" w:hint="eastAsia"/>
          <w:color w:val="000000"/>
          <w:spacing w:val="-8"/>
          <w:kern w:val="0"/>
        </w:rPr>
        <w:t>    </w:t>
      </w:r>
      <w:r w:rsidRPr="00364E0F">
        <w:rPr>
          <w:rFonts w:ascii="仿宋_GB2312" w:eastAsia="仿宋_GB2312" w:hAnsi="Courier New" w:cs="Courier New" w:hint="eastAsia"/>
          <w:color w:val="000000"/>
          <w:spacing w:val="-8"/>
          <w:kern w:val="0"/>
        </w:rPr>
        <w:t xml:space="preserve"> </w:t>
      </w:r>
      <w:r w:rsidRPr="00364E0F">
        <w:rPr>
          <w:rFonts w:ascii="仿宋_GB2312" w:eastAsia="仿宋_GB2312" w:hAnsi="Courier New" w:cs="Courier New" w:hint="eastAsia"/>
          <w:color w:val="000000"/>
          <w:spacing w:val="-8"/>
          <w:kern w:val="0"/>
        </w:rPr>
        <w:t>  </w:t>
      </w:r>
      <w:r w:rsidRPr="00364E0F">
        <w:rPr>
          <w:rFonts w:ascii="仿宋_GB2312" w:eastAsia="仿宋_GB2312" w:hAnsi="Courier New" w:cs="Courier New" w:hint="eastAsia"/>
          <w:color w:val="000000"/>
          <w:spacing w:val="-8"/>
          <w:kern w:val="0"/>
        </w:rPr>
        <w:t>4.企业专项资金申请表</w:t>
      </w:r>
      <w:r w:rsidRPr="00364E0F">
        <w:rPr>
          <w:rFonts w:ascii="仿宋_GB2312" w:eastAsia="仿宋_GB2312" w:hAnsi="Courier New" w:cs="Courier New" w:hint="eastAsia"/>
          <w:color w:val="000000"/>
          <w:kern w:val="0"/>
        </w:rPr>
        <w:t xml:space="preserve"> </w:t>
      </w:r>
    </w:p>
    <w:p w14:paraId="48EE4504"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552"/>
        <w:jc w:val="left"/>
        <w:rPr>
          <w:rFonts w:ascii="Courier New" w:hAnsi="Courier New" w:cs="Courier New"/>
          <w:color w:val="000000"/>
          <w:kern w:val="0"/>
        </w:rPr>
      </w:pPr>
      <w:r w:rsidRPr="00364E0F">
        <w:rPr>
          <w:rFonts w:ascii="仿宋_GB2312" w:eastAsia="仿宋_GB2312" w:hAnsi="Courier New" w:cs="Courier New" w:hint="eastAsia"/>
          <w:color w:val="000000"/>
          <w:kern w:val="0"/>
        </w:rPr>
        <w:t> </w:t>
      </w:r>
    </w:p>
    <w:p w14:paraId="77DA7B13"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552"/>
        <w:jc w:val="left"/>
        <w:rPr>
          <w:rFonts w:ascii="Courier New" w:hAnsi="Courier New" w:cs="Courier New"/>
          <w:color w:val="000000"/>
          <w:kern w:val="0"/>
        </w:rPr>
      </w:pPr>
      <w:r w:rsidRPr="00364E0F">
        <w:rPr>
          <w:rFonts w:ascii="仿宋_GB2312" w:eastAsia="仿宋_GB2312" w:hAnsi="Courier New" w:cs="Courier New" w:hint="eastAsia"/>
          <w:color w:val="000000"/>
          <w:kern w:val="0"/>
        </w:rPr>
        <w:t> </w:t>
      </w:r>
    </w:p>
    <w:p w14:paraId="13B072D4"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552"/>
        <w:jc w:val="left"/>
        <w:rPr>
          <w:rFonts w:ascii="Courier New" w:hAnsi="Courier New" w:cs="Courier New"/>
          <w:color w:val="000000"/>
          <w:kern w:val="0"/>
        </w:rPr>
      </w:pPr>
      <w:r w:rsidRPr="00364E0F">
        <w:rPr>
          <w:rFonts w:ascii="仿宋_GB2312" w:eastAsia="仿宋_GB2312" w:hAnsi="Courier New" w:cs="Courier New" w:hint="eastAsia"/>
          <w:color w:val="000000"/>
          <w:kern w:val="0"/>
        </w:rPr>
        <w:t> </w:t>
      </w:r>
    </w:p>
    <w:p w14:paraId="7331EA48"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552"/>
        <w:jc w:val="left"/>
        <w:rPr>
          <w:rFonts w:ascii="Courier New" w:hAnsi="Courier New" w:cs="Courier New"/>
          <w:color w:val="000000"/>
          <w:kern w:val="0"/>
        </w:rPr>
      </w:pPr>
      <w:r w:rsidRPr="00364E0F">
        <w:rPr>
          <w:rFonts w:ascii="仿宋_GB2312" w:eastAsia="仿宋_GB2312" w:hAnsi="Courier New" w:cs="Courier New" w:hint="eastAsia"/>
          <w:color w:val="000000"/>
          <w:kern w:val="0"/>
        </w:rPr>
        <w:t> </w:t>
      </w:r>
    </w:p>
    <w:p w14:paraId="5CF5BFFE"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552"/>
        <w:jc w:val="left"/>
        <w:rPr>
          <w:rFonts w:ascii="Courier New" w:hAnsi="Courier New" w:cs="Courier New"/>
          <w:color w:val="000000"/>
          <w:kern w:val="0"/>
        </w:rPr>
      </w:pPr>
      <w:r w:rsidRPr="00364E0F">
        <w:rPr>
          <w:rFonts w:ascii="仿宋_GB2312" w:eastAsia="仿宋_GB2312" w:hAnsi="Courier New" w:cs="Courier New" w:hint="eastAsia"/>
          <w:color w:val="000000"/>
          <w:kern w:val="0"/>
        </w:rPr>
        <w:t>   </w:t>
      </w:r>
      <w:r w:rsidRPr="00364E0F">
        <w:rPr>
          <w:rFonts w:ascii="仿宋_GB2312" w:eastAsia="仿宋_GB2312" w:hAnsi="Courier New" w:cs="Courier New" w:hint="eastAsia"/>
          <w:color w:val="000000"/>
          <w:kern w:val="0"/>
        </w:rPr>
        <w:t xml:space="preserve"> 中共泉州市丰泽区委组织部</w:t>
      </w:r>
      <w:r w:rsidRPr="00364E0F">
        <w:rPr>
          <w:rFonts w:ascii="仿宋_GB2312" w:eastAsia="仿宋_GB2312" w:hAnsi="Courier New" w:cs="Courier New" w:hint="eastAsia"/>
          <w:color w:val="000000"/>
          <w:kern w:val="0"/>
        </w:rPr>
        <w:t>  </w:t>
      </w:r>
      <w:r w:rsidRPr="00364E0F">
        <w:rPr>
          <w:rFonts w:ascii="仿宋_GB2312" w:eastAsia="仿宋_GB2312" w:hAnsi="Courier New" w:cs="Courier New" w:hint="eastAsia"/>
          <w:color w:val="000000"/>
          <w:kern w:val="0"/>
        </w:rPr>
        <w:t xml:space="preserve"> </w:t>
      </w:r>
      <w:r w:rsidRPr="00364E0F">
        <w:rPr>
          <w:rFonts w:ascii="仿宋_GB2312" w:eastAsia="仿宋_GB2312" w:hAnsi="Courier New" w:cs="Courier New" w:hint="eastAsia"/>
          <w:color w:val="000000"/>
          <w:kern w:val="0"/>
        </w:rPr>
        <w:t>    </w:t>
      </w:r>
      <w:r w:rsidRPr="00364E0F">
        <w:rPr>
          <w:rFonts w:ascii="仿宋_GB2312" w:eastAsia="仿宋_GB2312" w:hAnsi="Courier New" w:cs="Courier New" w:hint="eastAsia"/>
          <w:color w:val="000000"/>
          <w:kern w:val="0"/>
        </w:rPr>
        <w:t>泉州市丰泽区商务局</w:t>
      </w:r>
    </w:p>
    <w:p w14:paraId="5AD36C95" w14:textId="77777777" w:rsidR="00364E0F" w:rsidRP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552"/>
        <w:jc w:val="left"/>
        <w:rPr>
          <w:rFonts w:ascii="Courier New" w:hAnsi="Courier New" w:cs="Courier New"/>
          <w:color w:val="000000"/>
          <w:kern w:val="0"/>
        </w:rPr>
      </w:pPr>
      <w:r w:rsidRPr="00364E0F">
        <w:rPr>
          <w:rFonts w:ascii="仿宋_GB2312" w:eastAsia="仿宋_GB2312" w:hAnsi="Courier New" w:cs="Courier New" w:hint="eastAsia"/>
          <w:color w:val="000000"/>
          <w:kern w:val="0"/>
        </w:rPr>
        <w:t>                      </w:t>
      </w:r>
      <w:r w:rsidRPr="00364E0F">
        <w:rPr>
          <w:rFonts w:ascii="仿宋_GB2312" w:eastAsia="仿宋_GB2312" w:hAnsi="Courier New" w:cs="Courier New" w:hint="eastAsia"/>
          <w:color w:val="000000"/>
          <w:kern w:val="0"/>
        </w:rPr>
        <w:t xml:space="preserve"> </w:t>
      </w:r>
    </w:p>
    <w:p w14:paraId="7BF96CE3" w14:textId="77777777" w:rsidR="00364E0F" w:rsidRDefault="00364E0F"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552"/>
        <w:jc w:val="center"/>
        <w:rPr>
          <w:rFonts w:ascii="仿宋_GB2312" w:eastAsia="仿宋_GB2312" w:hAnsi="Courier New" w:cs="Courier New"/>
          <w:color w:val="000000"/>
          <w:kern w:val="0"/>
        </w:rPr>
      </w:pPr>
      <w:r w:rsidRPr="00364E0F">
        <w:rPr>
          <w:rFonts w:ascii="仿宋_GB2312" w:eastAsia="仿宋_GB2312" w:hAnsi="Courier New" w:cs="Courier New" w:hint="eastAsia"/>
          <w:color w:val="000000"/>
          <w:kern w:val="0"/>
        </w:rPr>
        <w:t>2017年6月6日</w:t>
      </w:r>
    </w:p>
    <w:p w14:paraId="0D4A143F" w14:textId="77777777" w:rsidR="007D7231" w:rsidRDefault="007D7231"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552"/>
        <w:jc w:val="center"/>
        <w:rPr>
          <w:rFonts w:ascii="仿宋_GB2312" w:eastAsia="仿宋_GB2312" w:hAnsi="Courier New" w:cs="Courier New"/>
          <w:color w:val="000000"/>
          <w:kern w:val="0"/>
        </w:rPr>
      </w:pPr>
    </w:p>
    <w:p w14:paraId="6DF77C67" w14:textId="58712B97" w:rsidR="007D7231" w:rsidRPr="00364E0F" w:rsidRDefault="007D7231" w:rsidP="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552"/>
        <w:jc w:val="center"/>
        <w:rPr>
          <w:rFonts w:ascii="Courier New" w:hAnsi="Courier New" w:cs="Courier New"/>
          <w:color w:val="000000"/>
          <w:kern w:val="0"/>
        </w:rPr>
      </w:pPr>
      <w:r w:rsidRPr="007D7231">
        <w:rPr>
          <w:rFonts w:ascii="Courier New" w:hAnsi="Courier New" w:cs="Courier New"/>
          <w:color w:val="000000"/>
          <w:kern w:val="0"/>
        </w:rPr>
        <w:t>http://xxgk.qzfz.gov.cn/govinfosend/view/infocate/document.jsp?unid=66F61F8C7D53AB295E0DC15FAA3DB322</w:t>
      </w:r>
      <w:bookmarkStart w:id="0" w:name="_GoBack"/>
      <w:bookmarkEnd w:id="0"/>
    </w:p>
    <w:p w14:paraId="2AD33BB9" w14:textId="77777777" w:rsidR="00B87A50" w:rsidRPr="00364E0F" w:rsidRDefault="00B87A50"/>
    <w:sectPr w:rsidR="00B87A50" w:rsidRPr="00364E0F"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THeiti">
    <w:panose1 w:val="02010600040101010101"/>
    <w:charset w:val="86"/>
    <w:family w:val="auto"/>
    <w:pitch w:val="variable"/>
    <w:sig w:usb0="00000287" w:usb1="080F0000" w:usb2="00000010" w:usb3="00000000" w:csb0="0004009F" w:csb1="00000000"/>
  </w:font>
  <w:font w:name="仿宋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0F"/>
    <w:rsid w:val="00364E0F"/>
    <w:rsid w:val="00730566"/>
    <w:rsid w:val="007D7231"/>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FCF04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64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预设格式字符"/>
    <w:basedOn w:val="a0"/>
    <w:link w:val="HTML"/>
    <w:uiPriority w:val="99"/>
    <w:semiHidden/>
    <w:rsid w:val="00364E0F"/>
    <w:rPr>
      <w:rFonts w:ascii="Courier New" w:hAnsi="Courier New" w:cs="Courier New"/>
      <w:kern w:val="0"/>
      <w:sz w:val="20"/>
      <w:szCs w:val="20"/>
    </w:rPr>
  </w:style>
  <w:style w:type="character" w:styleId="a3">
    <w:name w:val="Hyperlink"/>
    <w:basedOn w:val="a0"/>
    <w:uiPriority w:val="99"/>
    <w:semiHidden/>
    <w:unhideWhenUsed/>
    <w:rsid w:val="00364E0F"/>
    <w:rPr>
      <w:color w:val="0000FF"/>
      <w:u w:val="single"/>
    </w:rPr>
  </w:style>
  <w:style w:type="paragraph" w:styleId="a4">
    <w:name w:val="Date"/>
    <w:basedOn w:val="a"/>
    <w:next w:val="a"/>
    <w:link w:val="a5"/>
    <w:uiPriority w:val="99"/>
    <w:semiHidden/>
    <w:unhideWhenUsed/>
    <w:rsid w:val="007D7231"/>
    <w:pPr>
      <w:ind w:leftChars="2500" w:left="100"/>
    </w:pPr>
  </w:style>
  <w:style w:type="character" w:customStyle="1" w:styleId="a5">
    <w:name w:val="日期字符"/>
    <w:basedOn w:val="a0"/>
    <w:link w:val="a4"/>
    <w:uiPriority w:val="99"/>
    <w:semiHidden/>
    <w:rsid w:val="007D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8984">
      <w:bodyDiv w:val="1"/>
      <w:marLeft w:val="0"/>
      <w:marRight w:val="0"/>
      <w:marTop w:val="0"/>
      <w:marBottom w:val="0"/>
      <w:divBdr>
        <w:top w:val="none" w:sz="0" w:space="0" w:color="auto"/>
        <w:left w:val="none" w:sz="0" w:space="0" w:color="auto"/>
        <w:bottom w:val="none" w:sz="0" w:space="0" w:color="auto"/>
        <w:right w:val="none" w:sz="0" w:space="0" w:color="auto"/>
      </w:divBdr>
    </w:div>
    <w:div w:id="21353663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5%8F%91%E9%80%81%E8%87%B3fengzedianshang@163.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478</Words>
  <Characters>2731</Characters>
  <Application>Microsoft Macintosh Word</Application>
  <DocSecurity>0</DocSecurity>
  <Lines>22</Lines>
  <Paragraphs>6</Paragraphs>
  <ScaleCrop>false</ScaleCrop>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2</cp:revision>
  <dcterms:created xsi:type="dcterms:W3CDTF">2018-06-09T10:06:00Z</dcterms:created>
  <dcterms:modified xsi:type="dcterms:W3CDTF">2018-06-09T10:07:00Z</dcterms:modified>
</cp:coreProperties>
</file>