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B1" w:rsidRPr="007306B1" w:rsidRDefault="00DB1DE1" w:rsidP="007306B1">
      <w:pPr>
        <w:spacing w:line="600" w:lineRule="exact"/>
        <w:jc w:val="left"/>
        <w:rPr>
          <w:rStyle w:val="a4"/>
          <w:rFonts w:ascii="方正小标宋_GBK" w:eastAsia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/>
        </w:rPr>
        <w:t xml:space="preserve">           </w:t>
      </w:r>
      <w:proofErr w:type="gramStart"/>
      <w:r w:rsidRPr="007F185C">
        <w:rPr>
          <w:rFonts w:ascii="方正小标宋_GBK" w:eastAsia="方正小标宋_GBK" w:hint="eastAsia"/>
          <w:sz w:val="44"/>
          <w:szCs w:val="44"/>
        </w:rPr>
        <w:t>河南省星创天地</w:t>
      </w:r>
      <w:proofErr w:type="gramEnd"/>
      <w:r>
        <w:rPr>
          <w:rFonts w:ascii="方正小标宋_GBK" w:eastAsia="方正小标宋_GBK" w:hint="eastAsia"/>
          <w:sz w:val="44"/>
          <w:szCs w:val="44"/>
        </w:rPr>
        <w:t>建设实施细则</w:t>
      </w:r>
    </w:p>
    <w:p w:rsidR="00DB1DE1" w:rsidRDefault="00DB1DE1" w:rsidP="007306B1">
      <w:pPr>
        <w:pStyle w:val="a3"/>
        <w:adjustRightInd w:val="0"/>
        <w:snapToGrid w:val="0"/>
        <w:spacing w:beforeLines="50" w:before="156" w:beforeAutospacing="0" w:afterLines="50" w:after="156" w:afterAutospacing="0" w:line="600" w:lineRule="exact"/>
        <w:jc w:val="center"/>
        <w:rPr>
          <w:rFonts w:ascii="黑体" w:eastAsia="黑体" w:hAnsi="黑体" w:cs="Helvetica"/>
          <w:b/>
          <w:bCs/>
          <w:sz w:val="32"/>
          <w:szCs w:val="32"/>
        </w:rPr>
      </w:pPr>
      <w:r>
        <w:rPr>
          <w:rStyle w:val="a4"/>
          <w:rFonts w:ascii="黑体" w:eastAsia="黑体" w:hAnsi="黑体" w:cs="Helvetica" w:hint="eastAsia"/>
          <w:sz w:val="32"/>
          <w:szCs w:val="32"/>
        </w:rPr>
        <w:t>第一章  总  则</w:t>
      </w:r>
    </w:p>
    <w:p w:rsidR="00DB1DE1" w:rsidRPr="007F185C" w:rsidRDefault="00DB1DE1" w:rsidP="007306B1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F33343">
        <w:rPr>
          <w:rFonts w:ascii="仿宋_GB2312" w:eastAsia="仿宋_GB2312" w:hAnsi="宋体" w:hint="eastAsia"/>
          <w:b/>
          <w:color w:val="000000"/>
          <w:sz w:val="32"/>
          <w:szCs w:val="32"/>
        </w:rPr>
        <w:t>第一条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为贯彻落实《国务院办公厅关于发展众创空间推进大众创新创业的指导意见》（国办发〔2015〕9号）、《</w:t>
      </w:r>
      <w:r w:rsidRPr="007F185C">
        <w:rPr>
          <w:rFonts w:ascii="仿宋_GB2312" w:eastAsia="仿宋_GB2312" w:hAnsi="宋体" w:hint="eastAsia"/>
          <w:color w:val="000000"/>
          <w:sz w:val="32"/>
          <w:szCs w:val="32"/>
        </w:rPr>
        <w:t>河南省人民政府办公厅关于深入推行科技特派员制度的实施意见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</w:t>
      </w:r>
      <w:r w:rsidRPr="007F185C">
        <w:rPr>
          <w:rFonts w:ascii="仿宋_GB2312" w:eastAsia="仿宋_GB2312" w:hAnsi="宋体" w:hint="eastAsia"/>
          <w:color w:val="000000"/>
          <w:sz w:val="32"/>
          <w:szCs w:val="32"/>
        </w:rPr>
        <w:t>豫政办〔2016〕188号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）等文件精神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根据科学技术部《发展</w:t>
      </w:r>
      <w:r w:rsidR="00E5142E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星创天地</w:t>
      </w:r>
      <w:r w:rsidR="00E5142E"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工作指引》（国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科发农〔2016〕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210号）要求，为</w:t>
      </w:r>
      <w:r>
        <w:rPr>
          <w:rFonts w:ascii="仿宋_GB2312" w:eastAsia="仿宋_GB2312" w:hint="eastAsia"/>
          <w:sz w:val="32"/>
          <w:szCs w:val="32"/>
        </w:rPr>
        <w:t>加快</w:t>
      </w:r>
      <w:proofErr w:type="gramStart"/>
      <w:r>
        <w:rPr>
          <w:rFonts w:ascii="仿宋_GB2312" w:eastAsia="仿宋_GB2312" w:hint="eastAsia"/>
          <w:sz w:val="32"/>
          <w:szCs w:val="32"/>
        </w:rPr>
        <w:t>我省星创天地</w:t>
      </w:r>
      <w:proofErr w:type="gramEnd"/>
      <w:r>
        <w:rPr>
          <w:rFonts w:ascii="仿宋_GB2312" w:eastAsia="仿宋_GB2312" w:hint="eastAsia"/>
          <w:sz w:val="32"/>
          <w:szCs w:val="32"/>
        </w:rPr>
        <w:t>建设和发展，做好</w:t>
      </w:r>
      <w:proofErr w:type="gramStart"/>
      <w:r>
        <w:rPr>
          <w:rFonts w:ascii="仿宋_GB2312" w:eastAsia="仿宋_GB2312" w:hint="eastAsia"/>
          <w:sz w:val="32"/>
          <w:szCs w:val="32"/>
        </w:rPr>
        <w:t>省级星创天地</w:t>
      </w:r>
      <w:proofErr w:type="gramEnd"/>
      <w:r>
        <w:rPr>
          <w:rFonts w:ascii="仿宋_GB2312" w:eastAsia="仿宋_GB2312" w:hint="eastAsia"/>
          <w:sz w:val="32"/>
          <w:szCs w:val="32"/>
        </w:rPr>
        <w:t>管理和服务工作，</w:t>
      </w:r>
      <w:r w:rsidR="00E5142E">
        <w:rPr>
          <w:rFonts w:ascii="仿宋_GB2312" w:eastAsia="仿宋_GB2312" w:hint="eastAsia"/>
          <w:sz w:val="32"/>
          <w:szCs w:val="32"/>
        </w:rPr>
        <w:t>特</w:t>
      </w:r>
      <w:r>
        <w:rPr>
          <w:rFonts w:ascii="仿宋_GB2312" w:eastAsia="仿宋_GB2312" w:hint="eastAsia"/>
          <w:sz w:val="32"/>
          <w:szCs w:val="32"/>
        </w:rPr>
        <w:t>制定本细则。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F33343">
        <w:rPr>
          <w:rFonts w:ascii="仿宋_GB2312" w:eastAsia="仿宋_GB2312" w:hAnsi="宋体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本办法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所称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星创天地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是指在我省范围内创办</w:t>
      </w:r>
      <w:r w:rsidR="00E5142E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由独立法人机构运营，面向农业农村创新创业主体，建设的集科技示范、技术集成、成果转化、创业孵化、平台服务等为一体的</w:t>
      </w:r>
      <w:r w:rsidRPr="00F33343">
        <w:rPr>
          <w:rFonts w:ascii="仿宋_GB2312" w:eastAsia="仿宋_GB2312" w:hAnsi="宋体" w:hint="eastAsia"/>
          <w:color w:val="000000"/>
          <w:sz w:val="32"/>
          <w:szCs w:val="32"/>
        </w:rPr>
        <w:t>开放性综合服务平台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。其主要功能是</w:t>
      </w:r>
      <w:r w:rsidRPr="007F185C">
        <w:rPr>
          <w:rFonts w:ascii="仿宋_GB2312" w:eastAsia="仿宋_GB2312" w:hAnsi="宋体" w:hint="eastAsia"/>
          <w:color w:val="000000"/>
          <w:sz w:val="32"/>
          <w:szCs w:val="32"/>
        </w:rPr>
        <w:t>通过市场化机制、专业化服务和资本化运作方式，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打造农业领域</w:t>
      </w:r>
      <w:proofErr w:type="gramStart"/>
      <w:r w:rsidR="00E5142E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Pr="007F185C">
        <w:rPr>
          <w:rFonts w:ascii="仿宋_GB2312" w:eastAsia="仿宋_GB2312" w:hAnsi="宋体" w:hint="eastAsia"/>
          <w:color w:val="000000"/>
          <w:sz w:val="32"/>
          <w:szCs w:val="32"/>
        </w:rPr>
        <w:t>众创空间</w:t>
      </w:r>
      <w:proofErr w:type="gramEnd"/>
      <w:r w:rsidRPr="007F185C">
        <w:rPr>
          <w:rFonts w:ascii="仿宋_GB2312" w:eastAsia="仿宋_GB2312" w:hAnsi="宋体" w:hint="eastAsia"/>
          <w:color w:val="000000"/>
          <w:sz w:val="32"/>
          <w:szCs w:val="32"/>
        </w:rPr>
        <w:t>，利用线下孵化载体和线上网络平台，聚集创新资源和创业要素，促进农村创新创业的低成本、专业化、便利化和信息化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DB1DE1" w:rsidRDefault="00DB1DE1" w:rsidP="00DB1DE1">
      <w:pPr>
        <w:pStyle w:val="a3"/>
        <w:adjustRightInd w:val="0"/>
        <w:snapToGrid w:val="0"/>
        <w:spacing w:beforeLines="50" w:before="156" w:beforeAutospacing="0" w:afterLines="50" w:after="156" w:afterAutospacing="0" w:line="600" w:lineRule="exact"/>
        <w:jc w:val="center"/>
        <w:rPr>
          <w:rStyle w:val="a4"/>
          <w:rFonts w:ascii="黑体" w:eastAsia="黑体" w:hAnsi="黑体" w:cs="Helvetica"/>
          <w:b w:val="0"/>
        </w:rPr>
      </w:pPr>
      <w:r>
        <w:rPr>
          <w:rStyle w:val="a4"/>
          <w:rFonts w:ascii="黑体" w:eastAsia="黑体" w:hAnsi="黑体" w:cs="Helvetica" w:hint="eastAsia"/>
          <w:sz w:val="32"/>
          <w:szCs w:val="32"/>
        </w:rPr>
        <w:t xml:space="preserve">第二章  </w:t>
      </w:r>
      <w:r w:rsidR="00E5142E">
        <w:rPr>
          <w:rStyle w:val="a4"/>
          <w:rFonts w:ascii="黑体" w:eastAsia="黑体" w:hAnsi="黑体" w:cs="Helvetica" w:hint="eastAsia"/>
          <w:sz w:val="32"/>
          <w:szCs w:val="32"/>
        </w:rPr>
        <w:t>认定</w:t>
      </w:r>
      <w:r>
        <w:rPr>
          <w:rStyle w:val="a4"/>
          <w:rFonts w:ascii="黑体" w:eastAsia="黑体" w:hAnsi="黑体" w:cs="Helvetica" w:hint="eastAsia"/>
          <w:sz w:val="32"/>
          <w:szCs w:val="32"/>
        </w:rPr>
        <w:t>条件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3"/>
        <w:rPr>
          <w:rFonts w:eastAsia="仿宋_GB2312"/>
          <w:color w:val="000000"/>
        </w:rPr>
      </w:pPr>
      <w:r w:rsidRPr="00F33343">
        <w:rPr>
          <w:rFonts w:ascii="仿宋_GB2312" w:eastAsia="仿宋_GB2312" w:hAnsi="宋体" w:hint="eastAsia"/>
          <w:b/>
          <w:color w:val="000000"/>
          <w:sz w:val="32"/>
          <w:szCs w:val="32"/>
        </w:rPr>
        <w:t>第三条</w:t>
      </w:r>
      <w:r>
        <w:rPr>
          <w:color w:val="000000"/>
          <w:sz w:val="32"/>
          <w:szCs w:val="32"/>
        </w:rPr>
        <w:t xml:space="preserve">  </w:t>
      </w:r>
      <w:r w:rsidR="00E5142E">
        <w:rPr>
          <w:rFonts w:eastAsia="仿宋_GB2312" w:hint="eastAsia"/>
          <w:color w:val="000000"/>
          <w:sz w:val="32"/>
          <w:szCs w:val="32"/>
        </w:rPr>
        <w:t>申请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河南省星创天地</w:t>
      </w:r>
      <w:proofErr w:type="gramEnd"/>
      <w:r>
        <w:rPr>
          <w:rFonts w:eastAsia="仿宋_GB2312" w:hint="eastAsia"/>
          <w:color w:val="000000"/>
          <w:sz w:val="32"/>
          <w:szCs w:val="32"/>
        </w:rPr>
        <w:t>的单位，应同时具备以下条件：</w:t>
      </w:r>
    </w:p>
    <w:p w:rsidR="00DB1DE1" w:rsidRDefault="00DB1DE1" w:rsidP="00DB1DE1">
      <w:pPr>
        <w:tabs>
          <w:tab w:val="left" w:pos="3119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（一）具有明确的实施主体。实施主体应是在河南省境内注册，具有独立法人资格，具备一定运营管理和专业服务</w:t>
      </w:r>
      <w:r>
        <w:rPr>
          <w:rFonts w:eastAsia="仿宋_GB2312" w:hint="eastAsia"/>
          <w:color w:val="000000"/>
          <w:sz w:val="32"/>
          <w:szCs w:val="32"/>
        </w:rPr>
        <w:lastRenderedPageBreak/>
        <w:t>能力，</w:t>
      </w:r>
      <w:r w:rsidRPr="007F185C">
        <w:rPr>
          <w:rFonts w:eastAsia="仿宋_GB2312" w:hint="eastAsia"/>
          <w:color w:val="000000"/>
          <w:sz w:val="32"/>
          <w:szCs w:val="32"/>
        </w:rPr>
        <w:t>成立并实际运营</w:t>
      </w:r>
      <w:r w:rsidR="00E5142E">
        <w:rPr>
          <w:rFonts w:eastAsia="仿宋_GB2312" w:hint="eastAsia"/>
          <w:color w:val="000000"/>
          <w:sz w:val="32"/>
          <w:szCs w:val="32"/>
        </w:rPr>
        <w:t>1</w:t>
      </w:r>
      <w:r w:rsidR="004B3FD8">
        <w:rPr>
          <w:rFonts w:eastAsia="仿宋_GB2312" w:hint="eastAsia"/>
          <w:color w:val="000000"/>
          <w:sz w:val="32"/>
          <w:szCs w:val="32"/>
        </w:rPr>
        <w:t>年</w:t>
      </w:r>
      <w:r w:rsidRPr="007F185C">
        <w:rPr>
          <w:rFonts w:eastAsia="仿宋_GB2312" w:hint="eastAsia"/>
          <w:color w:val="000000"/>
          <w:sz w:val="32"/>
          <w:szCs w:val="32"/>
        </w:rPr>
        <w:t>以上</w:t>
      </w:r>
      <w:r>
        <w:rPr>
          <w:rFonts w:eastAsia="仿宋_GB2312" w:hint="eastAsia"/>
          <w:color w:val="000000"/>
          <w:sz w:val="32"/>
          <w:szCs w:val="32"/>
        </w:rPr>
        <w:t>，包括</w:t>
      </w:r>
      <w:r w:rsidRPr="00DD05B5">
        <w:rPr>
          <w:rFonts w:eastAsia="仿宋_GB2312" w:hint="eastAsia"/>
          <w:color w:val="000000"/>
          <w:sz w:val="32"/>
          <w:szCs w:val="32"/>
        </w:rPr>
        <w:t>农业科技园区、工程技术研究中心、涉农高校</w:t>
      </w:r>
      <w:r w:rsidR="00450D38">
        <w:rPr>
          <w:rFonts w:eastAsia="仿宋_GB2312" w:hint="eastAsia"/>
          <w:color w:val="000000"/>
          <w:sz w:val="32"/>
          <w:szCs w:val="32"/>
        </w:rPr>
        <w:t>科研</w:t>
      </w:r>
      <w:r w:rsidRPr="00DD05B5">
        <w:rPr>
          <w:rFonts w:eastAsia="仿宋_GB2312" w:hint="eastAsia"/>
          <w:color w:val="000000"/>
          <w:sz w:val="32"/>
          <w:szCs w:val="32"/>
        </w:rPr>
        <w:t>院所、农业科技型企业、农民专业合作社</w:t>
      </w:r>
      <w:r w:rsidR="00940C9B">
        <w:rPr>
          <w:rFonts w:eastAsia="仿宋_GB2312" w:hint="eastAsia"/>
          <w:color w:val="000000"/>
          <w:sz w:val="32"/>
          <w:szCs w:val="32"/>
        </w:rPr>
        <w:t>、涉农</w:t>
      </w:r>
      <w:proofErr w:type="gramStart"/>
      <w:r w:rsidR="00940C9B">
        <w:rPr>
          <w:rFonts w:eastAsia="仿宋_GB2312" w:hint="eastAsia"/>
          <w:color w:val="000000"/>
          <w:sz w:val="32"/>
          <w:szCs w:val="32"/>
        </w:rPr>
        <w:t>类创业</w:t>
      </w:r>
      <w:proofErr w:type="gramEnd"/>
      <w:r w:rsidR="00940C9B">
        <w:rPr>
          <w:rFonts w:eastAsia="仿宋_GB2312" w:hint="eastAsia"/>
          <w:color w:val="000000"/>
          <w:sz w:val="32"/>
          <w:szCs w:val="32"/>
        </w:rPr>
        <w:t>孵化器</w:t>
      </w:r>
      <w:r w:rsidRPr="00DD05B5">
        <w:rPr>
          <w:rFonts w:eastAsia="仿宋_GB2312" w:hint="eastAsia"/>
          <w:color w:val="000000"/>
          <w:sz w:val="32"/>
          <w:szCs w:val="32"/>
        </w:rPr>
        <w:t>等。</w:t>
      </w:r>
    </w:p>
    <w:p w:rsidR="00DB1DE1" w:rsidRPr="00DD05B5" w:rsidRDefault="00DB1DE1" w:rsidP="00DB1DE1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D05B5"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二</w:t>
      </w:r>
      <w:r w:rsidRPr="00DD05B5">
        <w:rPr>
          <w:rFonts w:eastAsia="仿宋_GB2312" w:hint="eastAsia"/>
          <w:color w:val="000000"/>
          <w:sz w:val="32"/>
          <w:szCs w:val="32"/>
        </w:rPr>
        <w:t>）具备良好的行业资源</w:t>
      </w:r>
      <w:r w:rsidR="006043D6">
        <w:rPr>
          <w:rFonts w:eastAsia="仿宋_GB2312" w:hint="eastAsia"/>
          <w:color w:val="000000"/>
          <w:sz w:val="32"/>
          <w:szCs w:val="32"/>
        </w:rPr>
        <w:t>和</w:t>
      </w:r>
      <w:r w:rsidRPr="008A172E">
        <w:rPr>
          <w:rFonts w:ascii="仿宋_GB2312" w:eastAsia="仿宋_GB2312" w:hint="eastAsia"/>
          <w:color w:val="000000"/>
          <w:sz w:val="32"/>
          <w:szCs w:val="32"/>
        </w:rPr>
        <w:t>“</w:t>
      </w:r>
      <w:r w:rsidRPr="008A172E">
        <w:rPr>
          <w:rFonts w:ascii="仿宋_GB2312" w:eastAsia="仿宋_GB2312" w:hAnsi="仿宋_GB2312" w:hint="eastAsia"/>
          <w:color w:val="000000"/>
          <w:sz w:val="32"/>
          <w:szCs w:val="32"/>
        </w:rPr>
        <w:t>互联网</w:t>
      </w:r>
      <w:r w:rsidRPr="008A172E">
        <w:rPr>
          <w:rFonts w:ascii="仿宋_GB2312" w:eastAsia="仿宋_GB2312" w:hint="eastAsia"/>
          <w:color w:val="000000"/>
          <w:sz w:val="32"/>
          <w:szCs w:val="32"/>
        </w:rPr>
        <w:t>+”</w:t>
      </w:r>
      <w:r w:rsidRPr="00DD05B5">
        <w:rPr>
          <w:rFonts w:eastAsia="仿宋_GB2312" w:hint="eastAsia"/>
          <w:color w:val="000000"/>
          <w:sz w:val="32"/>
          <w:szCs w:val="32"/>
        </w:rPr>
        <w:t>网络电商平台（线上平台）。通过线上交易、交流、宣传、协作等，促进农村创业的</w:t>
      </w:r>
      <w:r w:rsidRPr="00DD05B5">
        <w:rPr>
          <w:rFonts w:eastAsia="仿宋_GB2312" w:hint="eastAsia"/>
          <w:sz w:val="32"/>
          <w:szCs w:val="32"/>
        </w:rPr>
        <w:t>便利化和信息化，推进商业模式创新。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D05B5"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三</w:t>
      </w:r>
      <w:r w:rsidRPr="00DD05B5">
        <w:rPr>
          <w:rFonts w:eastAsia="仿宋_GB2312" w:hint="eastAsia"/>
          <w:color w:val="000000"/>
          <w:sz w:val="32"/>
          <w:szCs w:val="32"/>
        </w:rPr>
        <w:t>）具有较好的创新创业服务平台（线下平台）。</w:t>
      </w:r>
      <w:r>
        <w:rPr>
          <w:rFonts w:eastAsia="仿宋_GB2312" w:hint="eastAsia"/>
          <w:color w:val="000000"/>
          <w:sz w:val="32"/>
          <w:szCs w:val="32"/>
        </w:rPr>
        <w:t>具有建筑面积</w:t>
      </w:r>
      <w:r w:rsidRPr="00F33343">
        <w:rPr>
          <w:rFonts w:ascii="黑体" w:eastAsia="黑体"/>
          <w:sz w:val="32"/>
          <w:szCs w:val="32"/>
        </w:rPr>
        <w:t>200</w:t>
      </w:r>
      <w:r>
        <w:rPr>
          <w:rFonts w:eastAsia="仿宋_GB2312" w:hint="eastAsia"/>
          <w:color w:val="000000"/>
          <w:sz w:val="32"/>
          <w:szCs w:val="32"/>
        </w:rPr>
        <w:t>平方米以上的固定办公场所，建有一定规模的</w:t>
      </w:r>
      <w:r w:rsidRPr="00DD05B5">
        <w:rPr>
          <w:rFonts w:eastAsia="仿宋_GB2312" w:hint="eastAsia"/>
          <w:color w:val="000000"/>
          <w:sz w:val="32"/>
          <w:szCs w:val="32"/>
        </w:rPr>
        <w:t>创新</w:t>
      </w:r>
      <w:r>
        <w:rPr>
          <w:rFonts w:eastAsia="仿宋_GB2312" w:hint="eastAsia"/>
          <w:color w:val="000000"/>
          <w:sz w:val="32"/>
          <w:szCs w:val="32"/>
        </w:rPr>
        <w:t>创业示范场地、种植养殖试验示范基地、创业培训基地</w:t>
      </w:r>
      <w:r w:rsidRPr="00DD05B5">
        <w:rPr>
          <w:rFonts w:eastAsia="仿宋_GB2312" w:hint="eastAsia"/>
          <w:color w:val="000000"/>
          <w:sz w:val="32"/>
          <w:szCs w:val="32"/>
        </w:rPr>
        <w:t>等公共服务平台，免费或低成本供创业者使用</w:t>
      </w:r>
      <w:r>
        <w:rPr>
          <w:rFonts w:eastAsia="仿宋_GB2312" w:hint="eastAsia"/>
          <w:color w:val="000000"/>
          <w:sz w:val="32"/>
          <w:szCs w:val="32"/>
        </w:rPr>
        <w:t>，如为租赁场地，租期须在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年以上</w:t>
      </w:r>
      <w:r w:rsidRPr="00DD05B5">
        <w:rPr>
          <w:rFonts w:eastAsia="仿宋_GB2312" w:hint="eastAsia"/>
          <w:color w:val="000000"/>
          <w:sz w:val="32"/>
          <w:szCs w:val="32"/>
        </w:rPr>
        <w:t>。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D05B5"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四</w:t>
      </w:r>
      <w:r w:rsidRPr="00DD05B5">
        <w:rPr>
          <w:rFonts w:eastAsia="仿宋_GB2312" w:hint="eastAsia"/>
          <w:color w:val="000000"/>
          <w:sz w:val="32"/>
          <w:szCs w:val="32"/>
        </w:rPr>
        <w:t>）具有多元化的人才服务队伍。</w:t>
      </w:r>
      <w:r>
        <w:rPr>
          <w:rFonts w:eastAsia="仿宋_GB2312" w:hint="eastAsia"/>
          <w:color w:val="000000"/>
          <w:sz w:val="32"/>
          <w:szCs w:val="32"/>
        </w:rPr>
        <w:t>至少有</w:t>
      </w:r>
      <w:r w:rsidRPr="00F33343">
        <w:rPr>
          <w:rFonts w:ascii="黑体" w:eastAsia="黑体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名以上创业导师（可兼职）和</w:t>
      </w:r>
      <w:r w:rsidRPr="00F33343">
        <w:rPr>
          <w:rFonts w:ascii="黑体" w:eastAsia="黑体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名以上具有相应专业知识、技能</w:t>
      </w:r>
      <w:r w:rsidR="00450D38">
        <w:rPr>
          <w:rFonts w:eastAsia="仿宋_GB2312" w:hint="eastAsia"/>
          <w:color w:val="000000"/>
          <w:sz w:val="32"/>
          <w:szCs w:val="32"/>
        </w:rPr>
        <w:t>人员组成的</w:t>
      </w:r>
      <w:r>
        <w:rPr>
          <w:rFonts w:eastAsia="仿宋_GB2312" w:hint="eastAsia"/>
          <w:color w:val="000000"/>
          <w:sz w:val="32"/>
          <w:szCs w:val="32"/>
        </w:rPr>
        <w:t>创业服务团队，为创业者提供创业辅导与培训，解决涉及技术、金融、管理、法律、财务、市场营销、知识产权等方面</w:t>
      </w:r>
      <w:r w:rsidR="009627DE">
        <w:rPr>
          <w:rFonts w:eastAsia="仿宋_GB2312" w:hint="eastAsia"/>
          <w:color w:val="000000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实际问题。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（五）</w:t>
      </w:r>
      <w:r w:rsidRPr="00DD05B5">
        <w:rPr>
          <w:rFonts w:eastAsia="仿宋_GB2312" w:hint="eastAsia"/>
          <w:color w:val="000000"/>
          <w:sz w:val="32"/>
          <w:szCs w:val="32"/>
        </w:rPr>
        <w:t>具有一定数量</w:t>
      </w:r>
      <w:proofErr w:type="gramStart"/>
      <w:r w:rsidRPr="00DD05B5">
        <w:rPr>
          <w:rFonts w:eastAsia="仿宋_GB2312" w:hint="eastAsia"/>
          <w:color w:val="000000"/>
          <w:sz w:val="32"/>
          <w:szCs w:val="32"/>
        </w:rPr>
        <w:t>的创客聚集</w:t>
      </w:r>
      <w:proofErr w:type="gramEnd"/>
      <w:r w:rsidRPr="00DD05B5">
        <w:rPr>
          <w:rFonts w:eastAsia="仿宋_GB2312" w:hint="eastAsia"/>
          <w:color w:val="000000"/>
          <w:sz w:val="32"/>
          <w:szCs w:val="32"/>
        </w:rPr>
        <w:t>和创业企业入驻。</w:t>
      </w:r>
      <w:r>
        <w:rPr>
          <w:rFonts w:eastAsia="仿宋_GB2312" w:hint="eastAsia"/>
          <w:color w:val="000000"/>
          <w:sz w:val="32"/>
          <w:szCs w:val="32"/>
        </w:rPr>
        <w:t>已</w:t>
      </w:r>
      <w:r>
        <w:rPr>
          <w:rFonts w:eastAsia="仿宋_GB2312" w:hint="eastAsia"/>
          <w:sz w:val="32"/>
          <w:szCs w:val="32"/>
        </w:rPr>
        <w:t>吸引入驻的创客、创业团队或初创企业不少于</w:t>
      </w:r>
      <w:r w:rsidRPr="00F33343">
        <w:rPr>
          <w:rFonts w:ascii="黑体" w:eastAsia="黑体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个，</w:t>
      </w:r>
      <w:r w:rsidR="00450D38">
        <w:rPr>
          <w:rFonts w:eastAsia="仿宋_GB2312" w:hint="eastAsia"/>
          <w:sz w:val="32"/>
          <w:szCs w:val="32"/>
        </w:rPr>
        <w:t>且</w:t>
      </w:r>
      <w:r>
        <w:rPr>
          <w:rFonts w:eastAsia="仿宋_GB2312" w:hint="eastAsia"/>
          <w:sz w:val="32"/>
          <w:szCs w:val="32"/>
        </w:rPr>
        <w:t>运营良好</w:t>
      </w:r>
      <w:r w:rsidR="00450D38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有较好的发展前景。</w:t>
      </w:r>
    </w:p>
    <w:p w:rsidR="00DB1DE1" w:rsidRDefault="00DB1DE1" w:rsidP="00DB1DE1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 w:rsidRPr="007F185C">
        <w:rPr>
          <w:rFonts w:eastAsia="仿宋_GB2312" w:hint="eastAsia"/>
          <w:sz w:val="32"/>
          <w:szCs w:val="32"/>
        </w:rPr>
        <w:t>具有较完善的服务体系。创业服务主题明确，特点突出，管理规范，</w:t>
      </w:r>
      <w:r w:rsidRPr="00F73CC2">
        <w:rPr>
          <w:rFonts w:eastAsia="仿宋_GB2312" w:hint="eastAsia"/>
          <w:sz w:val="32"/>
          <w:szCs w:val="32"/>
        </w:rPr>
        <w:t>有健全的内部财务管理制度，</w:t>
      </w:r>
      <w:r>
        <w:rPr>
          <w:rFonts w:eastAsia="仿宋_GB2312" w:hint="eastAsia"/>
          <w:color w:val="000000"/>
          <w:sz w:val="32"/>
          <w:szCs w:val="32"/>
        </w:rPr>
        <w:t>针对创客、创业团队和初创企业建立了相应的管理和运营制度。</w:t>
      </w:r>
    </w:p>
    <w:p w:rsidR="00DB1DE1" w:rsidRDefault="00DB1DE1" w:rsidP="00DB1DE1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（七）</w:t>
      </w:r>
      <w:r w:rsidR="009627DE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  <w:lang w:val="zh-CN"/>
        </w:rPr>
        <w:t>属</w:t>
      </w:r>
      <w:r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  <w:lang w:val="zh-CN"/>
        </w:rPr>
        <w:t>经济欠发达地区建设的，条件可适当放宽。</w:t>
      </w:r>
    </w:p>
    <w:p w:rsidR="00DB1DE1" w:rsidRDefault="00DB1DE1" w:rsidP="00DB1DE1">
      <w:pPr>
        <w:shd w:val="clear" w:color="auto" w:fill="FFFFFF"/>
        <w:adjustRightInd w:val="0"/>
        <w:snapToGrid w:val="0"/>
        <w:spacing w:beforeLines="50" w:before="156" w:afterLines="50" w:after="156" w:line="600" w:lineRule="exac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lastRenderedPageBreak/>
        <w:t xml:space="preserve">第三章  </w:t>
      </w:r>
      <w:r w:rsidR="00E5142E">
        <w:rPr>
          <w:rFonts w:ascii="黑体" w:eastAsia="黑体" w:hAnsi="黑体" w:cs="Arial" w:hint="eastAsia"/>
          <w:bCs/>
          <w:kern w:val="0"/>
          <w:sz w:val="32"/>
          <w:szCs w:val="32"/>
        </w:rPr>
        <w:t>认定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程序</w:t>
      </w:r>
    </w:p>
    <w:p w:rsidR="00DB1DE1" w:rsidRDefault="00DB1DE1" w:rsidP="00DB1DE1">
      <w:pPr>
        <w:pStyle w:val="a3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星创天地</w:t>
      </w:r>
      <w:proofErr w:type="gramEnd"/>
      <w:r>
        <w:rPr>
          <w:rFonts w:ascii="仿宋_GB2312" w:eastAsia="仿宋_GB2312" w:hint="eastAsia"/>
          <w:sz w:val="32"/>
          <w:szCs w:val="32"/>
        </w:rPr>
        <w:t>的</w:t>
      </w:r>
      <w:r w:rsidR="00E5142E">
        <w:rPr>
          <w:rFonts w:ascii="仿宋_GB2312" w:eastAsia="仿宋_GB2312" w:hint="eastAsia"/>
          <w:sz w:val="32"/>
          <w:szCs w:val="32"/>
        </w:rPr>
        <w:t>认定</w:t>
      </w:r>
      <w:r>
        <w:rPr>
          <w:rFonts w:ascii="仿宋_GB2312" w:eastAsia="仿宋_GB2312" w:hint="eastAsia"/>
          <w:sz w:val="32"/>
          <w:szCs w:val="32"/>
        </w:rPr>
        <w:t>程序：</w:t>
      </w:r>
    </w:p>
    <w:p w:rsidR="00DB1DE1" w:rsidRDefault="00DB1DE1" w:rsidP="00DB1DE1">
      <w:pPr>
        <w:pStyle w:val="a3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7F185C">
        <w:rPr>
          <w:rFonts w:ascii="Times New Roman" w:eastAsia="仿宋_GB2312" w:hAnsi="Times New Roman" w:cs="Times New Roman"/>
          <w:sz w:val="32"/>
          <w:szCs w:val="32"/>
        </w:rPr>
        <w:t>申报推荐。</w:t>
      </w:r>
      <w:r w:rsidR="00CF3A44">
        <w:rPr>
          <w:rFonts w:ascii="仿宋_GB2312" w:eastAsia="仿宋_GB2312" w:hint="eastAsia"/>
          <w:sz w:val="32"/>
          <w:szCs w:val="32"/>
        </w:rPr>
        <w:t>河南省科技厅</w:t>
      </w:r>
      <w:r w:rsidR="00CF3A44" w:rsidRPr="00BA336E">
        <w:rPr>
          <w:rFonts w:ascii="仿宋_GB2312" w:eastAsia="仿宋_GB2312" w:hint="eastAsia"/>
          <w:sz w:val="32"/>
          <w:szCs w:val="32"/>
        </w:rPr>
        <w:t>负责下发</w:t>
      </w:r>
      <w:r w:rsidR="00CF3A44">
        <w:rPr>
          <w:rFonts w:ascii="仿宋_GB2312" w:eastAsia="仿宋_GB2312" w:hint="eastAsia"/>
          <w:sz w:val="32"/>
          <w:szCs w:val="32"/>
        </w:rPr>
        <w:t>认定</w:t>
      </w:r>
      <w:r w:rsidR="00CF3A44" w:rsidRPr="00BA336E">
        <w:rPr>
          <w:rFonts w:ascii="仿宋_GB2312" w:eastAsia="仿宋_GB2312" w:hint="eastAsia"/>
          <w:sz w:val="32"/>
          <w:szCs w:val="32"/>
        </w:rPr>
        <w:t>通知，</w:t>
      </w:r>
      <w:proofErr w:type="gramStart"/>
      <w:r w:rsidRPr="007F185C">
        <w:rPr>
          <w:rFonts w:ascii="Times New Roman" w:eastAsia="仿宋_GB2312" w:hAnsi="Times New Roman" w:cs="Times New Roman"/>
          <w:sz w:val="32"/>
          <w:szCs w:val="32"/>
        </w:rPr>
        <w:t>星创天地</w:t>
      </w:r>
      <w:proofErr w:type="gramEnd"/>
      <w:r w:rsidRPr="007F185C">
        <w:rPr>
          <w:rFonts w:ascii="Times New Roman" w:eastAsia="仿宋_GB2312" w:hAnsi="Times New Roman" w:cs="Times New Roman"/>
          <w:sz w:val="32"/>
          <w:szCs w:val="32"/>
        </w:rPr>
        <w:t>建设主体按照要求填写《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</w:t>
      </w:r>
      <w:r w:rsidRPr="007F185C">
        <w:rPr>
          <w:rFonts w:ascii="Times New Roman" w:eastAsia="仿宋_GB2312" w:hAnsi="Times New Roman" w:cs="Times New Roman"/>
          <w:sz w:val="32"/>
          <w:szCs w:val="32"/>
        </w:rPr>
        <w:t>省星创天地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申请书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，向所在省辖市科技局、省直管县（市）科技行政主管部门、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国家级高新区和涉农高校、科研院所</w:t>
      </w:r>
      <w:r>
        <w:rPr>
          <w:rFonts w:ascii="仿宋_GB2312" w:eastAsia="仿宋_GB2312" w:hint="eastAsia"/>
          <w:sz w:val="32"/>
          <w:szCs w:val="32"/>
        </w:rPr>
        <w:t>提出申请，推荐单位审核同意后，向省科技厅出具推荐函。</w:t>
      </w:r>
    </w:p>
    <w:p w:rsidR="00DB1DE1" w:rsidRDefault="00DB1DE1" w:rsidP="00DB1DE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受理公示。</w:t>
      </w:r>
      <w:r w:rsidRPr="003528B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省科技厅</w:t>
      </w:r>
      <w:r w:rsidR="009627D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按照主管部门推荐情况，受理申请材料，不直接受理申请单位的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材料，并对受理确认后的申报清单在河南科技网</w:t>
      </w:r>
      <w:r w:rsidR="006A25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</w:t>
      </w:r>
      <w:r w:rsidR="006A259D">
        <w:rPr>
          <w:rFonts w:eastAsia="仿宋_GB2312" w:hint="eastAsia"/>
          <w:sz w:val="32"/>
          <w:szCs w:val="32"/>
        </w:rPr>
        <w:t>向社会</w:t>
      </w:r>
      <w:r w:rsidR="006A25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公示。</w:t>
      </w:r>
    </w:p>
    <w:p w:rsidR="00DB1DE1" w:rsidRDefault="00DB1DE1" w:rsidP="00DB1DE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3528B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</w:t>
      </w:r>
      <w:r w:rsidRPr="003528B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专家评审。</w:t>
      </w:r>
      <w:r w:rsidRPr="003528B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省科技厅</w:t>
      </w:r>
      <w:r w:rsidR="006A25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对受理公示无异议的申报材料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组织</w:t>
      </w:r>
      <w:r w:rsidRPr="003528B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专家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采取会议咨询等方式进行评审，同时，可根据需要增加答辩、现场考察</w:t>
      </w:r>
      <w:r w:rsidRPr="003F048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等程序。专家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评审</w:t>
      </w:r>
      <w:r w:rsidRPr="003F048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全过程实行回避和保密制度。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评审专家经纪检部门审核，按照有关规定从河南省专家库中抽取。</w:t>
      </w:r>
    </w:p>
    <w:p w:rsidR="00DB1DE1" w:rsidRDefault="00DB1DE1" w:rsidP="00DB1DE1">
      <w:pPr>
        <w:pStyle w:val="Default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（四）</w:t>
      </w:r>
      <w:r w:rsidR="00E5142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认定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公示</w:t>
      </w:r>
      <w:r w:rsidR="00E5142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。省科技厅根据专家评审意见，确定拟认定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的“星创天</w:t>
      </w:r>
      <w:r w:rsidR="00E5142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地”，并通过河南科技网向社会进行公示，经公示无异议后进行发文认定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DB1DE1" w:rsidRDefault="00DB1DE1" w:rsidP="00DB1DE1">
      <w:pPr>
        <w:pStyle w:val="a3"/>
        <w:adjustRightInd w:val="0"/>
        <w:snapToGrid w:val="0"/>
        <w:spacing w:beforeLines="50" w:before="156" w:beforeAutospacing="0" w:afterLines="50" w:after="156" w:afterAutospacing="0" w:line="600" w:lineRule="exact"/>
        <w:jc w:val="center"/>
        <w:rPr>
          <w:rStyle w:val="a4"/>
          <w:rFonts w:ascii="黑体" w:eastAsia="黑体" w:hAnsi="黑体" w:cs="Helvetica"/>
          <w:b w:val="0"/>
          <w:sz w:val="32"/>
          <w:szCs w:val="32"/>
        </w:rPr>
      </w:pPr>
      <w:r>
        <w:rPr>
          <w:rStyle w:val="a4"/>
          <w:rFonts w:ascii="黑体" w:eastAsia="黑体" w:hAnsi="黑体" w:cs="Helvetica" w:hint="eastAsia"/>
          <w:sz w:val="32"/>
          <w:szCs w:val="32"/>
        </w:rPr>
        <w:t>第四章  评价与考核</w:t>
      </w:r>
    </w:p>
    <w:p w:rsidR="00DB1DE1" w:rsidRPr="007F43C5" w:rsidRDefault="00DB1DE1" w:rsidP="00DB1DE1">
      <w:pPr>
        <w:widowControl/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1597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第五条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="009627DE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proofErr w:type="gramStart"/>
      <w:r w:rsidRPr="00F1789D">
        <w:rPr>
          <w:rFonts w:ascii="仿宋_GB2312" w:eastAsia="仿宋_GB2312" w:hint="eastAsia"/>
          <w:sz w:val="32"/>
          <w:szCs w:val="32"/>
        </w:rPr>
        <w:t>建立星创天地</w:t>
      </w:r>
      <w:proofErr w:type="gramEnd"/>
      <w:r w:rsidRPr="00F1789D">
        <w:rPr>
          <w:rFonts w:ascii="仿宋_GB2312" w:eastAsia="仿宋_GB2312" w:hint="eastAsia"/>
          <w:sz w:val="32"/>
          <w:szCs w:val="32"/>
        </w:rPr>
        <w:t>绩效评价体系和退出机制。</w:t>
      </w:r>
      <w:r>
        <w:rPr>
          <w:rFonts w:ascii="仿宋_GB2312" w:eastAsia="仿宋_GB2312" w:hint="eastAsia"/>
          <w:sz w:val="32"/>
          <w:szCs w:val="32"/>
        </w:rPr>
        <w:t>对</w:t>
      </w:r>
      <w:proofErr w:type="gramStart"/>
      <w:r>
        <w:rPr>
          <w:rFonts w:ascii="仿宋_GB2312" w:eastAsia="仿宋_GB2312" w:hint="eastAsia"/>
          <w:sz w:val="32"/>
          <w:szCs w:val="32"/>
        </w:rPr>
        <w:t>省级星创天地</w:t>
      </w:r>
      <w:proofErr w:type="gramEnd"/>
      <w:r>
        <w:rPr>
          <w:rFonts w:ascii="仿宋_GB2312" w:eastAsia="仿宋_GB2312" w:hint="eastAsia"/>
          <w:sz w:val="32"/>
          <w:szCs w:val="32"/>
        </w:rPr>
        <w:t>实行年度评价和动态管理，</w:t>
      </w:r>
      <w:r w:rsidRPr="007F43C5">
        <w:rPr>
          <w:rFonts w:ascii="仿宋_GB2312" w:eastAsia="仿宋_GB2312" w:hint="eastAsia"/>
          <w:sz w:val="32"/>
          <w:szCs w:val="32"/>
        </w:rPr>
        <w:t>评价对象为认定满两年的河南省省级</w:t>
      </w:r>
      <w:proofErr w:type="gramStart"/>
      <w:r w:rsidRPr="007F43C5">
        <w:rPr>
          <w:rFonts w:ascii="仿宋_GB2312" w:eastAsia="仿宋_GB2312" w:hint="eastAsia"/>
          <w:sz w:val="32"/>
          <w:szCs w:val="32"/>
        </w:rPr>
        <w:t>以上星创天地</w:t>
      </w:r>
      <w:proofErr w:type="gramEnd"/>
      <w:r w:rsidRPr="007F43C5">
        <w:rPr>
          <w:rFonts w:ascii="仿宋_GB2312" w:eastAsia="仿宋_GB2312" w:hint="eastAsia"/>
          <w:sz w:val="32"/>
          <w:szCs w:val="32"/>
        </w:rPr>
        <w:t xml:space="preserve">。　 </w:t>
      </w:r>
    </w:p>
    <w:p w:rsidR="00DB1DE1" w:rsidRDefault="00DB1DE1" w:rsidP="00DB1DE1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1597D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第六条</w:t>
      </w:r>
      <w:r w:rsidR="009627DE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BA336E">
        <w:rPr>
          <w:rFonts w:ascii="仿宋_GB2312" w:eastAsia="仿宋_GB2312" w:hAnsi="微软雅黑" w:cs="宋体" w:hint="eastAsia"/>
          <w:kern w:val="0"/>
          <w:sz w:val="32"/>
          <w:szCs w:val="32"/>
        </w:rPr>
        <w:t>主要绩效评价指标</w:t>
      </w:r>
    </w:p>
    <w:p w:rsidR="00DB1DE1" w:rsidRDefault="00DB1DE1" w:rsidP="00DB1DE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proofErr w:type="gramStart"/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星创天地</w:t>
      </w:r>
      <w:proofErr w:type="gramEnd"/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的运营和发展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proofErr w:type="gramStart"/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上一年度星创天地</w:t>
      </w:r>
      <w:proofErr w:type="gramEnd"/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运营情况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服务资源建设情况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运行机制建立情况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="00F5174E" w:rsidRPr="00F5174E">
        <w:rPr>
          <w:rFonts w:ascii="仿宋_GB2312" w:eastAsia="仿宋_GB2312" w:hAnsi="微软雅黑" w:cs="宋体" w:hint="eastAsia"/>
          <w:kern w:val="0"/>
          <w:sz w:val="32"/>
          <w:szCs w:val="32"/>
        </w:rPr>
        <w:t>带动农户增收、助</w:t>
      </w:r>
      <w:r w:rsidR="001D17A9">
        <w:rPr>
          <w:rFonts w:ascii="仿宋_GB2312" w:eastAsia="仿宋_GB2312" w:hAnsi="微软雅黑" w:cs="宋体" w:hint="eastAsia"/>
          <w:kern w:val="0"/>
          <w:sz w:val="32"/>
          <w:szCs w:val="32"/>
        </w:rPr>
        <w:t>力</w:t>
      </w:r>
      <w:r w:rsidR="00F5174E" w:rsidRPr="00F5174E">
        <w:rPr>
          <w:rFonts w:ascii="仿宋_GB2312" w:eastAsia="仿宋_GB2312" w:hAnsi="微软雅黑" w:cs="宋体" w:hint="eastAsia"/>
          <w:kern w:val="0"/>
          <w:sz w:val="32"/>
          <w:szCs w:val="32"/>
        </w:rPr>
        <w:t>脱贫情况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集聚创新创业人才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proofErr w:type="gramStart"/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上一年度星创天地</w:t>
      </w:r>
      <w:proofErr w:type="gramEnd"/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吸引和集聚创新创业人才</w:t>
      </w:r>
      <w:r w:rsidR="00F5174E">
        <w:rPr>
          <w:rFonts w:ascii="仿宋_GB2312" w:eastAsia="仿宋_GB2312" w:hAnsi="微软雅黑" w:cs="宋体" w:hint="eastAsia"/>
          <w:kern w:val="0"/>
          <w:sz w:val="32"/>
          <w:szCs w:val="32"/>
        </w:rPr>
        <w:t>等</w:t>
      </w:r>
      <w:r w:rsidR="00F5174E"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对入驻创客（新创企业）投融资等支持情况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（三）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技术集成示范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开展农业科技成果转化和示范推广情况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入驻创客（新创企业）科技创新和成果转化情况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Pr="00187166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（四）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创业培育孵化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服务团队开展服务、发挥作用情况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创业辅导制度和创业服务平台建立情况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入驻创客（新创企业）发展情况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创业人才培训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开展创新培训情况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Pr="00187166">
        <w:rPr>
          <w:rFonts w:ascii="仿宋_GB2312" w:eastAsia="仿宋_GB2312" w:hAnsi="微软雅黑" w:cs="宋体" w:hint="eastAsia"/>
          <w:kern w:val="0"/>
          <w:sz w:val="32"/>
          <w:szCs w:val="32"/>
        </w:rPr>
        <w:t>开展创业活动情况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Pr="0021597D" w:rsidRDefault="00DB1DE1" w:rsidP="00DB1DE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（六）其他情况。争取资金项目支持及创新平台建设情况；宣传推广工作情况</w:t>
      </w:r>
      <w:r w:rsidRPr="00B10029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DB1DE1" w:rsidRDefault="00DB1DE1" w:rsidP="00DB1DE1">
      <w:pPr>
        <w:widowControl/>
        <w:spacing w:line="60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</w:t>
      </w:r>
      <w:r w:rsidRPr="00490953">
        <w:rPr>
          <w:rFonts w:ascii="黑体" w:eastAsia="黑体" w:hAnsi="微软雅黑" w:hint="eastAsia"/>
          <w:color w:val="000000"/>
          <w:sz w:val="32"/>
          <w:szCs w:val="32"/>
        </w:rPr>
        <w:t xml:space="preserve"> </w:t>
      </w:r>
      <w:r w:rsidRPr="0021597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第七条</w:t>
      </w:r>
      <w:r w:rsidR="009627DE">
        <w:rPr>
          <w:rFonts w:ascii="黑体" w:eastAsia="黑体" w:hAnsi="微软雅黑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星创天地</w:t>
      </w:r>
      <w:proofErr w:type="gramEnd"/>
      <w:r w:rsidRPr="00BA336E">
        <w:rPr>
          <w:rFonts w:ascii="仿宋_GB2312" w:eastAsia="仿宋_GB2312" w:hAnsi="微软雅黑" w:cs="宋体" w:hint="eastAsia"/>
          <w:kern w:val="0"/>
          <w:sz w:val="32"/>
          <w:szCs w:val="32"/>
        </w:rPr>
        <w:t>绩效评价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程序。</w:t>
      </w:r>
    </w:p>
    <w:p w:rsidR="00DB1DE1" w:rsidRDefault="00DB1DE1" w:rsidP="009627D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BA336E">
        <w:rPr>
          <w:rFonts w:ascii="仿宋_GB2312" w:eastAsia="仿宋_GB2312" w:cs="宋体" w:hint="eastAsia"/>
          <w:kern w:val="0"/>
          <w:sz w:val="32"/>
          <w:szCs w:val="32"/>
        </w:rPr>
        <w:t>（一）</w:t>
      </w:r>
      <w:r>
        <w:rPr>
          <w:rFonts w:ascii="仿宋_GB2312" w:eastAsia="仿宋_GB2312" w:cs="宋体" w:hint="eastAsia"/>
          <w:kern w:val="0"/>
          <w:sz w:val="32"/>
          <w:szCs w:val="32"/>
        </w:rPr>
        <w:t>河南省科技厅</w:t>
      </w:r>
      <w:r w:rsidRPr="00BA336E">
        <w:rPr>
          <w:rFonts w:ascii="仿宋_GB2312" w:eastAsia="仿宋_GB2312" w:cs="宋体" w:hint="eastAsia"/>
          <w:kern w:val="0"/>
          <w:sz w:val="32"/>
          <w:szCs w:val="32"/>
        </w:rPr>
        <w:t>负责下发绩效</w:t>
      </w:r>
      <w:r>
        <w:rPr>
          <w:rFonts w:ascii="仿宋_GB2312" w:eastAsia="仿宋_GB2312" w:cs="宋体" w:hint="eastAsia"/>
          <w:kern w:val="0"/>
          <w:sz w:val="32"/>
          <w:szCs w:val="32"/>
        </w:rPr>
        <w:t>评价</w:t>
      </w:r>
      <w:r w:rsidRPr="00BA336E">
        <w:rPr>
          <w:rFonts w:ascii="仿宋_GB2312" w:eastAsia="仿宋_GB2312" w:cs="宋体" w:hint="eastAsia"/>
          <w:kern w:val="0"/>
          <w:sz w:val="32"/>
          <w:szCs w:val="32"/>
        </w:rPr>
        <w:t>通知，</w:t>
      </w:r>
      <w:proofErr w:type="gramStart"/>
      <w:r w:rsidRPr="00BA336E">
        <w:rPr>
          <w:rFonts w:ascii="仿宋_GB2312" w:eastAsia="仿宋_GB2312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cs="宋体" w:hint="eastAsia"/>
          <w:kern w:val="0"/>
          <w:sz w:val="32"/>
          <w:szCs w:val="32"/>
        </w:rPr>
        <w:t>星创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天地</w:t>
      </w:r>
      <w:r w:rsidRPr="00BA336E">
        <w:rPr>
          <w:rFonts w:ascii="仿宋_GB2312" w:eastAsia="仿宋_GB2312" w:cs="宋体" w:hint="eastAsia"/>
          <w:kern w:val="0"/>
          <w:sz w:val="32"/>
          <w:szCs w:val="32"/>
        </w:rPr>
        <w:t>填报《</w:t>
      </w:r>
      <w:r>
        <w:rPr>
          <w:rFonts w:ascii="仿宋_GB2312" w:eastAsia="仿宋_GB2312" w:cs="宋体" w:hint="eastAsia"/>
          <w:kern w:val="0"/>
          <w:sz w:val="32"/>
          <w:szCs w:val="32"/>
        </w:rPr>
        <w:t>河南省星创天地</w:t>
      </w:r>
      <w:r w:rsidRPr="00BA336E">
        <w:rPr>
          <w:rFonts w:ascii="仿宋_GB2312" w:eastAsia="仿宋_GB2312" w:cs="宋体" w:hint="eastAsia"/>
          <w:kern w:val="0"/>
          <w:sz w:val="32"/>
          <w:szCs w:val="32"/>
        </w:rPr>
        <w:t>绩效</w:t>
      </w:r>
      <w:r>
        <w:rPr>
          <w:rFonts w:ascii="仿宋_GB2312" w:eastAsia="仿宋_GB2312" w:cs="宋体" w:hint="eastAsia"/>
          <w:kern w:val="0"/>
          <w:sz w:val="32"/>
          <w:szCs w:val="32"/>
        </w:rPr>
        <w:t>评价指标体系</w:t>
      </w:r>
      <w:r w:rsidRPr="00BA336E">
        <w:rPr>
          <w:rFonts w:ascii="仿宋_GB2312" w:eastAsia="仿宋_GB2312" w:cs="宋体" w:hint="eastAsia"/>
          <w:kern w:val="0"/>
          <w:sz w:val="32"/>
          <w:szCs w:val="32"/>
        </w:rPr>
        <w:t>》。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对照绩效评价指标体系自评打分并提供相关附件（扫描版或复印件），同时将盖有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公章的指标评价体系表、总结报告及相关证明材料装订成册，提交至推荐单位。</w:t>
      </w:r>
    </w:p>
    <w:p w:rsidR="00DB1DE1" w:rsidRPr="00446A3A" w:rsidRDefault="00DB1DE1" w:rsidP="00DB1DE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446A3A">
        <w:rPr>
          <w:rFonts w:ascii="仿宋_GB2312" w:eastAsia="仿宋_GB2312" w:cs="宋体" w:hint="eastAsia"/>
          <w:kern w:val="0"/>
          <w:sz w:val="32"/>
          <w:szCs w:val="32"/>
        </w:rPr>
        <w:lastRenderedPageBreak/>
        <w:t>（二）各推荐单位对绩效评价涉及基础资料的真实性、合法性、完整性进行审核，盖章后汇总报送至省科技</w:t>
      </w:r>
      <w:proofErr w:type="gramStart"/>
      <w:r w:rsidRPr="00446A3A">
        <w:rPr>
          <w:rFonts w:ascii="仿宋_GB2312" w:eastAsia="仿宋_GB2312" w:cs="宋体" w:hint="eastAsia"/>
          <w:kern w:val="0"/>
          <w:sz w:val="32"/>
          <w:szCs w:val="32"/>
        </w:rPr>
        <w:t>厅农村</w:t>
      </w:r>
      <w:proofErr w:type="gramEnd"/>
      <w:r w:rsidRPr="00446A3A">
        <w:rPr>
          <w:rFonts w:ascii="仿宋_GB2312" w:eastAsia="仿宋_GB2312" w:cs="宋体" w:hint="eastAsia"/>
          <w:kern w:val="0"/>
          <w:sz w:val="32"/>
          <w:szCs w:val="32"/>
        </w:rPr>
        <w:t>处。</w:t>
      </w:r>
    </w:p>
    <w:p w:rsidR="00DB1DE1" w:rsidRPr="00446A3A" w:rsidRDefault="00DB1DE1" w:rsidP="00DB1DE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>（三）省科技厅组织专家根据相关指标</w:t>
      </w:r>
      <w:proofErr w:type="gramStart"/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>对星创天地</w:t>
      </w:r>
      <w:proofErr w:type="gramEnd"/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>进行综合评分，按照综合评分高低，评定为三个等级：优秀，合格，不合格。</w:t>
      </w:r>
    </w:p>
    <w:p w:rsidR="00DB1DE1" w:rsidRPr="00446A3A" w:rsidRDefault="00DB1DE1" w:rsidP="00DB1DE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>（四）评估考核结果经省科技厅审定后，在省科技厅门户网站向社会公示，接受社会监督。</w:t>
      </w:r>
    </w:p>
    <w:p w:rsidR="00DB1DE1" w:rsidRPr="00446A3A" w:rsidRDefault="00DB1DE1" w:rsidP="00DB1DE1">
      <w:pPr>
        <w:widowControl/>
        <w:spacing w:line="60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  </w:t>
      </w:r>
      <w:r w:rsidRPr="0021597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第八条</w:t>
      </w:r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="009627DE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Pr="00446A3A">
        <w:rPr>
          <w:rFonts w:ascii="仿宋_GB2312" w:eastAsia="仿宋_GB2312" w:hAnsi="微软雅黑" w:cs="宋体" w:hint="eastAsia"/>
          <w:kern w:val="0"/>
          <w:sz w:val="32"/>
          <w:szCs w:val="32"/>
        </w:rPr>
        <w:t>评价结果及运用</w:t>
      </w:r>
    </w:p>
    <w:p w:rsidR="00DB1DE1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评价考核结果作为政策性补助的重要参考依据。对考核优秀的给予表彰，优先给予政策性补助和优先推荐为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国家级星创天地</w:t>
      </w:r>
      <w:proofErr w:type="gramEnd"/>
      <w:r w:rsidR="006A259D">
        <w:rPr>
          <w:rFonts w:ascii="仿宋_GB2312" w:eastAsia="仿宋_GB2312" w:hAnsi="宋体" w:hint="eastAsia"/>
          <w:color w:val="000000"/>
          <w:sz w:val="32"/>
          <w:szCs w:val="32"/>
        </w:rPr>
        <w:t>；对考核不合格的，指导其进行整改；连续两年考核不合格的，取消</w:t>
      </w:r>
      <w:proofErr w:type="gramStart"/>
      <w:r w:rsidR="006A259D">
        <w:rPr>
          <w:rFonts w:ascii="仿宋_GB2312" w:eastAsia="仿宋_GB2312" w:hAnsi="宋体" w:hint="eastAsia"/>
          <w:color w:val="000000"/>
          <w:sz w:val="32"/>
          <w:szCs w:val="32"/>
        </w:rPr>
        <w:t>其星创天地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称号。</w:t>
      </w:r>
    </w:p>
    <w:p w:rsidR="00DB1DE1" w:rsidRPr="00775DC1" w:rsidRDefault="00DB1DE1" w:rsidP="00DB1DE1">
      <w:pPr>
        <w:widowControl/>
        <w:spacing w:line="600" w:lineRule="exac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对不按规定时间和要求提供评价材料，评价结果认定为不合格；对在评价工作中有弄虚作假等不良信用行为</w:t>
      </w:r>
      <w:proofErr w:type="gramStart"/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的星创天地</w:t>
      </w:r>
      <w:proofErr w:type="gramEnd"/>
      <w:r w:rsidRPr="00775DC1">
        <w:rPr>
          <w:rFonts w:ascii="仿宋_GB2312" w:eastAsia="仿宋_GB2312" w:hAnsi="微软雅黑" w:cs="宋体" w:hint="eastAsia"/>
          <w:kern w:val="0"/>
          <w:sz w:val="32"/>
          <w:szCs w:val="32"/>
        </w:rPr>
        <w:t>，经查实，评价结果认定不合格，并将相关责任主体计入信用档案。</w:t>
      </w:r>
    </w:p>
    <w:p w:rsidR="00DB1DE1" w:rsidRDefault="00DB1DE1" w:rsidP="00DB1DE1">
      <w:pPr>
        <w:shd w:val="clear" w:color="auto" w:fill="FFFFFF"/>
        <w:adjustRightInd w:val="0"/>
        <w:snapToGrid w:val="0"/>
        <w:spacing w:beforeLines="50" w:before="156" w:afterLines="50" w:after="156" w:line="600" w:lineRule="exac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第五章  附则</w:t>
      </w:r>
    </w:p>
    <w:p w:rsidR="00DB1DE1" w:rsidRDefault="00DB1DE1" w:rsidP="00DB1DE1">
      <w:pPr>
        <w:shd w:val="clear" w:color="auto" w:fill="FFFFFF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第九条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本实施细则由河南省科学技术厅负责解释。</w:t>
      </w:r>
    </w:p>
    <w:p w:rsidR="00567607" w:rsidRDefault="00DB1DE1" w:rsidP="00DB1DE1">
      <w:pPr>
        <w:shd w:val="clear" w:color="auto" w:fill="FFFFFF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第十条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本实施细则自发布之日起施行。</w:t>
      </w:r>
    </w:p>
    <w:p w:rsidR="00567607" w:rsidRPr="00DD05B5" w:rsidRDefault="00567607" w:rsidP="00567607">
      <w:pPr>
        <w:widowControl/>
        <w:rPr>
          <w:rFonts w:eastAsia="黑体"/>
          <w:sz w:val="32"/>
          <w:szCs w:val="32"/>
        </w:rPr>
      </w:pPr>
      <w:r>
        <w:rPr>
          <w:rFonts w:ascii="仿宋_GB2312" w:eastAsia="仿宋_GB2312" w:hAnsi="Arial" w:cs="Arial"/>
          <w:kern w:val="0"/>
          <w:sz w:val="32"/>
          <w:szCs w:val="32"/>
        </w:rPr>
        <w:br w:type="page"/>
      </w:r>
      <w:bookmarkStart w:id="1" w:name="OLE_LINK1"/>
      <w:r w:rsidRPr="00DD05B5">
        <w:rPr>
          <w:rFonts w:eastAsia="黑体" w:hAnsi="黑体" w:hint="eastAsia"/>
          <w:color w:val="000000"/>
          <w:kern w:val="0"/>
          <w:sz w:val="32"/>
          <w:szCs w:val="32"/>
        </w:rPr>
        <w:lastRenderedPageBreak/>
        <w:t>附件</w:t>
      </w:r>
      <w:r w:rsidRPr="00DD05B5">
        <w:rPr>
          <w:rFonts w:eastAsia="黑体"/>
          <w:color w:val="000000"/>
          <w:kern w:val="0"/>
          <w:sz w:val="32"/>
          <w:szCs w:val="32"/>
        </w:rPr>
        <w:t>1</w:t>
      </w:r>
    </w:p>
    <w:p w:rsidR="00567607" w:rsidRDefault="00567607" w:rsidP="00567607">
      <w:pPr>
        <w:spacing w:line="880" w:lineRule="exact"/>
        <w:jc w:val="center"/>
        <w:rPr>
          <w:rFonts w:ascii="方正小标宋_GBK" w:eastAsia="方正小标宋_GBK" w:hAnsi="黑体" w:cs="黑体"/>
          <w:spacing w:val="20"/>
          <w:kern w:val="10"/>
          <w:sz w:val="52"/>
          <w:szCs w:val="52"/>
        </w:rPr>
      </w:pPr>
    </w:p>
    <w:p w:rsidR="00567607" w:rsidRDefault="00567607" w:rsidP="00567607">
      <w:pPr>
        <w:spacing w:line="880" w:lineRule="exact"/>
        <w:jc w:val="center"/>
        <w:rPr>
          <w:rFonts w:ascii="方正小标宋_GBK" w:eastAsia="方正小标宋_GBK"/>
          <w:spacing w:val="20"/>
          <w:kern w:val="10"/>
          <w:sz w:val="52"/>
          <w:szCs w:val="52"/>
        </w:rPr>
      </w:pPr>
      <w:proofErr w:type="gramStart"/>
      <w:r>
        <w:rPr>
          <w:rFonts w:ascii="方正小标宋_GBK" w:eastAsia="方正小标宋_GBK" w:hAnsi="黑体" w:cs="黑体" w:hint="eastAsia"/>
          <w:spacing w:val="20"/>
          <w:kern w:val="10"/>
          <w:sz w:val="52"/>
          <w:szCs w:val="52"/>
        </w:rPr>
        <w:t>河南省星创天地</w:t>
      </w:r>
      <w:proofErr w:type="gramEnd"/>
      <w:r>
        <w:rPr>
          <w:rFonts w:ascii="方正小标宋_GBK" w:eastAsia="方正小标宋_GBK" w:hAnsi="黑体" w:cs="黑体" w:hint="eastAsia"/>
          <w:spacing w:val="20"/>
          <w:kern w:val="10"/>
          <w:sz w:val="52"/>
          <w:szCs w:val="52"/>
        </w:rPr>
        <w:t>申请书</w:t>
      </w:r>
    </w:p>
    <w:p w:rsidR="00567607" w:rsidRDefault="00567607" w:rsidP="00567607">
      <w:pPr>
        <w:jc w:val="center"/>
        <w:rPr>
          <w:sz w:val="24"/>
        </w:rPr>
      </w:pPr>
    </w:p>
    <w:p w:rsidR="00567607" w:rsidRDefault="00567607" w:rsidP="00567607">
      <w:pPr>
        <w:jc w:val="center"/>
        <w:rPr>
          <w:sz w:val="24"/>
        </w:rPr>
      </w:pPr>
    </w:p>
    <w:p w:rsidR="00567607" w:rsidRDefault="00567607" w:rsidP="00567607">
      <w:pPr>
        <w:jc w:val="center"/>
        <w:rPr>
          <w:sz w:val="24"/>
        </w:rPr>
      </w:pPr>
    </w:p>
    <w:p w:rsidR="00567607" w:rsidRDefault="00567607" w:rsidP="00567607">
      <w:pPr>
        <w:jc w:val="center"/>
        <w:rPr>
          <w:sz w:val="24"/>
        </w:rPr>
      </w:pPr>
    </w:p>
    <w:p w:rsidR="00567607" w:rsidRPr="001D4B8F" w:rsidRDefault="00567607" w:rsidP="00567607">
      <w:pPr>
        <w:rPr>
          <w:sz w:val="30"/>
          <w:szCs w:val="30"/>
        </w:rPr>
      </w:pPr>
    </w:p>
    <w:p w:rsidR="00567607" w:rsidRPr="00DD05B5" w:rsidRDefault="00567607" w:rsidP="00567607">
      <w:pPr>
        <w:spacing w:line="900" w:lineRule="exact"/>
        <w:ind w:firstLineChars="200" w:firstLine="720"/>
        <w:rPr>
          <w:rFonts w:ascii="仿宋_GB2312" w:eastAsia="仿宋_GB2312"/>
          <w:sz w:val="36"/>
          <w:szCs w:val="36"/>
          <w:u w:val="single"/>
        </w:rPr>
      </w:pPr>
      <w:proofErr w:type="gramStart"/>
      <w:r w:rsidRPr="00DD05B5">
        <w:rPr>
          <w:rFonts w:ascii="仿宋_GB2312" w:eastAsia="仿宋_GB2312" w:hint="eastAsia"/>
          <w:sz w:val="36"/>
          <w:szCs w:val="36"/>
        </w:rPr>
        <w:t>星创天地</w:t>
      </w:r>
      <w:proofErr w:type="gramEnd"/>
      <w:r w:rsidRPr="00DD05B5">
        <w:rPr>
          <w:rFonts w:ascii="仿宋_GB2312" w:eastAsia="仿宋_GB2312" w:hint="eastAsia"/>
          <w:sz w:val="36"/>
          <w:szCs w:val="36"/>
        </w:rPr>
        <w:t>名称：</w:t>
      </w:r>
      <w:r w:rsidRPr="00DD05B5">
        <w:rPr>
          <w:rFonts w:ascii="仿宋_GB2312" w:eastAsia="仿宋_GB2312"/>
          <w:sz w:val="36"/>
          <w:szCs w:val="36"/>
          <w:u w:val="single"/>
        </w:rPr>
        <w:t xml:space="preserve">                            </w:t>
      </w:r>
    </w:p>
    <w:p w:rsidR="00567607" w:rsidRPr="00DD05B5" w:rsidRDefault="00567607" w:rsidP="00567607">
      <w:pPr>
        <w:spacing w:line="9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DD05B5">
        <w:rPr>
          <w:rFonts w:ascii="仿宋_GB2312" w:eastAsia="仿宋_GB2312" w:hint="eastAsia"/>
          <w:sz w:val="36"/>
          <w:szCs w:val="36"/>
        </w:rPr>
        <w:t>场</w:t>
      </w:r>
      <w:r w:rsidRPr="00DD05B5">
        <w:rPr>
          <w:rFonts w:ascii="仿宋_GB2312" w:eastAsia="仿宋_GB2312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sz w:val="36"/>
          <w:szCs w:val="36"/>
        </w:rPr>
        <w:t>所</w:t>
      </w:r>
      <w:r w:rsidRPr="00DD05B5">
        <w:rPr>
          <w:rFonts w:ascii="仿宋_GB2312" w:eastAsia="仿宋_GB2312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sz w:val="36"/>
          <w:szCs w:val="36"/>
        </w:rPr>
        <w:t>地</w:t>
      </w:r>
      <w:r w:rsidRPr="00DD05B5">
        <w:rPr>
          <w:rFonts w:ascii="仿宋_GB2312" w:eastAsia="仿宋_GB2312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sz w:val="36"/>
          <w:szCs w:val="36"/>
        </w:rPr>
        <w:t>址：</w:t>
      </w:r>
      <w:r w:rsidRPr="00DD05B5">
        <w:rPr>
          <w:rFonts w:ascii="仿宋_GB2312" w:eastAsia="仿宋_GB2312"/>
          <w:sz w:val="36"/>
          <w:szCs w:val="36"/>
          <w:u w:val="single"/>
        </w:rPr>
        <w:t xml:space="preserve">                              </w:t>
      </w:r>
    </w:p>
    <w:p w:rsidR="00567607" w:rsidRPr="00DD05B5" w:rsidRDefault="00567607" w:rsidP="00567607">
      <w:pPr>
        <w:spacing w:line="900" w:lineRule="exact"/>
        <w:ind w:firstLineChars="200" w:firstLine="720"/>
        <w:rPr>
          <w:rFonts w:ascii="仿宋_GB2312" w:eastAsia="仿宋_GB2312"/>
          <w:kern w:val="0"/>
          <w:sz w:val="36"/>
          <w:szCs w:val="36"/>
        </w:rPr>
      </w:pPr>
      <w:r w:rsidRPr="00DD05B5">
        <w:rPr>
          <w:rFonts w:ascii="仿宋_GB2312" w:eastAsia="仿宋_GB2312" w:hint="eastAsia"/>
          <w:kern w:val="0"/>
          <w:sz w:val="36"/>
          <w:szCs w:val="36"/>
        </w:rPr>
        <w:t>运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营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主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体：</w:t>
      </w:r>
      <w:r w:rsidRPr="00DD05B5">
        <w:rPr>
          <w:rFonts w:ascii="仿宋_GB2312" w:eastAsia="仿宋_GB2312"/>
          <w:kern w:val="0"/>
          <w:sz w:val="36"/>
          <w:szCs w:val="36"/>
          <w:u w:val="single"/>
        </w:rPr>
        <w:t xml:space="preserve">                    </w:t>
      </w:r>
      <w:r w:rsidRPr="00DD05B5">
        <w:rPr>
          <w:rFonts w:ascii="仿宋_GB2312" w:eastAsia="仿宋_GB2312" w:hint="eastAsia"/>
          <w:kern w:val="0"/>
          <w:sz w:val="36"/>
          <w:szCs w:val="36"/>
          <w:u w:val="single"/>
        </w:rPr>
        <w:t>（盖章）</w:t>
      </w:r>
      <w:r w:rsidRPr="00DD05B5">
        <w:rPr>
          <w:rFonts w:ascii="仿宋_GB2312" w:eastAsia="仿宋_GB2312"/>
          <w:kern w:val="0"/>
          <w:sz w:val="36"/>
          <w:szCs w:val="36"/>
          <w:u w:val="single"/>
        </w:rPr>
        <w:t xml:space="preserve">  </w:t>
      </w:r>
    </w:p>
    <w:p w:rsidR="00567607" w:rsidRPr="00DD05B5" w:rsidRDefault="00567607" w:rsidP="00567607">
      <w:pPr>
        <w:spacing w:line="900" w:lineRule="exact"/>
        <w:ind w:firstLineChars="200" w:firstLine="720"/>
        <w:rPr>
          <w:rFonts w:ascii="仿宋_GB2312" w:eastAsia="仿宋_GB2312"/>
          <w:kern w:val="0"/>
          <w:sz w:val="36"/>
          <w:szCs w:val="36"/>
        </w:rPr>
      </w:pPr>
      <w:r w:rsidRPr="00DD05B5">
        <w:rPr>
          <w:rFonts w:ascii="仿宋_GB2312" w:eastAsia="仿宋_GB2312" w:hint="eastAsia"/>
          <w:kern w:val="0"/>
          <w:sz w:val="36"/>
          <w:szCs w:val="36"/>
        </w:rPr>
        <w:t>申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报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日</w:t>
      </w:r>
      <w:r w:rsidRPr="00DD05B5">
        <w:rPr>
          <w:rFonts w:ascii="仿宋_GB2312" w:eastAsia="仿宋_GB2312"/>
          <w:kern w:val="0"/>
          <w:sz w:val="36"/>
          <w:szCs w:val="36"/>
        </w:rPr>
        <w:t xml:space="preserve"> </w:t>
      </w:r>
      <w:r w:rsidRPr="00DD05B5">
        <w:rPr>
          <w:rFonts w:ascii="仿宋_GB2312" w:eastAsia="仿宋_GB2312" w:hint="eastAsia"/>
          <w:kern w:val="0"/>
          <w:sz w:val="36"/>
          <w:szCs w:val="36"/>
        </w:rPr>
        <w:t>期</w:t>
      </w:r>
      <w:r w:rsidRPr="00DD05B5">
        <w:rPr>
          <w:rFonts w:ascii="仿宋_GB2312" w:eastAsia="仿宋_GB2312" w:hint="eastAsia"/>
          <w:sz w:val="36"/>
          <w:szCs w:val="36"/>
        </w:rPr>
        <w:t>：</w:t>
      </w:r>
      <w:r w:rsidRPr="00DD05B5">
        <w:rPr>
          <w:rFonts w:ascii="仿宋_GB2312" w:eastAsia="仿宋_GB2312"/>
          <w:sz w:val="36"/>
          <w:szCs w:val="36"/>
          <w:u w:val="single"/>
        </w:rPr>
        <w:t xml:space="preserve">                              </w:t>
      </w: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Default="00567607" w:rsidP="00567607">
      <w:pPr>
        <w:rPr>
          <w:sz w:val="24"/>
        </w:rPr>
      </w:pPr>
    </w:p>
    <w:p w:rsidR="00567607" w:rsidRPr="00DD05B5" w:rsidRDefault="00567607" w:rsidP="00567607">
      <w:pPr>
        <w:rPr>
          <w:rFonts w:ascii="黑体" w:eastAsia="黑体" w:hAnsi="黑体"/>
          <w:sz w:val="24"/>
        </w:rPr>
      </w:pPr>
    </w:p>
    <w:p w:rsidR="00567607" w:rsidRPr="00DD05B5" w:rsidRDefault="00567607" w:rsidP="00567607">
      <w:pPr>
        <w:jc w:val="center"/>
        <w:rPr>
          <w:rFonts w:ascii="黑体" w:eastAsia="黑体" w:hAnsi="黑体"/>
          <w:sz w:val="32"/>
          <w:szCs w:val="32"/>
        </w:rPr>
      </w:pPr>
      <w:r w:rsidRPr="00DD05B5">
        <w:rPr>
          <w:rFonts w:ascii="黑体" w:eastAsia="黑体" w:hAnsi="黑体" w:hint="eastAsia"/>
          <w:sz w:val="32"/>
          <w:szCs w:val="32"/>
        </w:rPr>
        <w:t>河南省科学技术厅制</w:t>
      </w:r>
    </w:p>
    <w:p w:rsidR="00567607" w:rsidRPr="00DD05B5" w:rsidRDefault="00567607" w:rsidP="00567607">
      <w:pPr>
        <w:jc w:val="center"/>
        <w:rPr>
          <w:rFonts w:ascii="黑体" w:eastAsia="黑体" w:hAnsi="黑体"/>
          <w:sz w:val="32"/>
          <w:szCs w:val="32"/>
        </w:rPr>
      </w:pPr>
      <w:r w:rsidRPr="00DD05B5">
        <w:rPr>
          <w:rFonts w:ascii="黑体" w:eastAsia="黑体" w:hAnsi="黑体" w:hint="eastAsia"/>
          <w:sz w:val="32"/>
          <w:szCs w:val="32"/>
        </w:rPr>
        <w:t>二○</w:t>
      </w:r>
      <w:r w:rsidR="009627DE">
        <w:rPr>
          <w:rFonts w:ascii="黑体" w:eastAsia="黑体" w:hAnsi="黑体" w:hint="eastAsia"/>
          <w:sz w:val="32"/>
          <w:szCs w:val="32"/>
        </w:rPr>
        <w:t xml:space="preserve">  </w:t>
      </w:r>
      <w:r w:rsidRPr="00DD05B5">
        <w:rPr>
          <w:rFonts w:ascii="黑体" w:eastAsia="黑体" w:hAnsi="黑体" w:hint="eastAsia"/>
          <w:sz w:val="32"/>
          <w:szCs w:val="32"/>
        </w:rPr>
        <w:t>年</w:t>
      </w:r>
      <w:r w:rsidR="009627DE">
        <w:rPr>
          <w:rFonts w:ascii="黑体" w:eastAsia="黑体" w:hAnsi="黑体" w:hint="eastAsia"/>
          <w:sz w:val="32"/>
          <w:szCs w:val="32"/>
        </w:rPr>
        <w:t xml:space="preserve">  </w:t>
      </w:r>
      <w:r w:rsidRPr="00DD05B5">
        <w:rPr>
          <w:rFonts w:ascii="黑体" w:eastAsia="黑体" w:hAnsi="黑体" w:hint="eastAsia"/>
          <w:sz w:val="32"/>
          <w:szCs w:val="32"/>
        </w:rPr>
        <w:t>月</w:t>
      </w:r>
    </w:p>
    <w:p w:rsidR="00567607" w:rsidRDefault="00567607" w:rsidP="00567607">
      <w:pPr>
        <w:widowControl/>
        <w:jc w:val="left"/>
        <w:rPr>
          <w:sz w:val="24"/>
        </w:rPr>
      </w:pPr>
    </w:p>
    <w:p w:rsidR="00567607" w:rsidRPr="00DD05B5" w:rsidRDefault="00567607" w:rsidP="00567607">
      <w:pPr>
        <w:widowControl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bookmarkStart w:id="2" w:name="_Toc27780"/>
      <w:bookmarkStart w:id="3" w:name="_Toc420670140"/>
      <w:bookmarkStart w:id="4" w:name="_Toc420669767"/>
      <w:bookmarkStart w:id="5" w:name="_Toc418762397"/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leftChars="-1" w:left="-2"/>
        <w:jc w:val="center"/>
        <w:rPr>
          <w:rFonts w:ascii="方正小标宋_GBK" w:eastAsia="方正小标宋_GBK" w:hAnsi="宋体"/>
          <w:b w:val="0"/>
          <w:spacing w:val="20"/>
          <w:kern w:val="10"/>
        </w:rPr>
      </w:pPr>
      <w:proofErr w:type="gramStart"/>
      <w:r w:rsidRPr="00DD05B5">
        <w:rPr>
          <w:rFonts w:ascii="方正小标宋_GBK" w:eastAsia="方正小标宋_GBK" w:hAnsi="宋体" w:hint="eastAsia"/>
          <w:b w:val="0"/>
          <w:spacing w:val="20"/>
          <w:kern w:val="10"/>
        </w:rPr>
        <w:t>河南省星创天地</w:t>
      </w:r>
      <w:proofErr w:type="gramEnd"/>
      <w:r w:rsidRPr="00DD05B5">
        <w:rPr>
          <w:rFonts w:ascii="方正小标宋_GBK" w:eastAsia="方正小标宋_GBK" w:hAnsi="宋体" w:hint="eastAsia"/>
          <w:b w:val="0"/>
          <w:spacing w:val="20"/>
          <w:kern w:val="10"/>
        </w:rPr>
        <w:t>申请</w:t>
      </w:r>
      <w:bookmarkStart w:id="6" w:name="_Toc418762407"/>
      <w:bookmarkStart w:id="7" w:name="_Toc8334"/>
      <w:bookmarkStart w:id="8" w:name="_Toc420669777"/>
      <w:bookmarkStart w:id="9" w:name="_Toc420670150"/>
      <w:bookmarkEnd w:id="2"/>
      <w:bookmarkEnd w:id="3"/>
      <w:bookmarkEnd w:id="4"/>
      <w:bookmarkEnd w:id="5"/>
      <w:r w:rsidRPr="00DD05B5">
        <w:rPr>
          <w:rFonts w:ascii="方正小标宋_GBK" w:eastAsia="方正小标宋_GBK" w:hAnsi="宋体" w:hint="eastAsia"/>
          <w:b w:val="0"/>
          <w:spacing w:val="20"/>
          <w:kern w:val="10"/>
        </w:rPr>
        <w:t>书</w:t>
      </w:r>
    </w:p>
    <w:p w:rsidR="00567607" w:rsidRDefault="00567607" w:rsidP="00567607">
      <w:pPr>
        <w:spacing w:line="620" w:lineRule="exact"/>
        <w:jc w:val="center"/>
        <w:rPr>
          <w:rFonts w:ascii="楷体_GB2312" w:eastAsia="楷体_GB2312" w:hAnsi="黑体" w:cs="黑体"/>
          <w:sz w:val="32"/>
          <w:szCs w:val="32"/>
        </w:rPr>
      </w:pPr>
      <w:r w:rsidRPr="00DD05B5">
        <w:rPr>
          <w:rFonts w:ascii="楷体_GB2312" w:eastAsia="楷体_GB2312" w:hAnsi="黑体" w:cs="黑体" w:hint="eastAsia"/>
          <w:sz w:val="32"/>
          <w:szCs w:val="32"/>
        </w:rPr>
        <w:t>（编写提纲）</w:t>
      </w:r>
    </w:p>
    <w:p w:rsidR="00567607" w:rsidRPr="00DD05B5" w:rsidRDefault="00567607" w:rsidP="00567607">
      <w:pPr>
        <w:spacing w:line="620" w:lineRule="exact"/>
        <w:jc w:val="center"/>
        <w:rPr>
          <w:rFonts w:ascii="楷体_GB2312" w:eastAsia="楷体_GB2312" w:hAnsi="黑体" w:cs="黑体"/>
          <w:sz w:val="32"/>
          <w:szCs w:val="32"/>
        </w:rPr>
      </w:pP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黑体"/>
          <w:b w:val="0"/>
          <w:bCs w:val="0"/>
          <w:sz w:val="32"/>
          <w:szCs w:val="32"/>
        </w:rPr>
      </w:pPr>
      <w:r w:rsidRPr="00DD05B5">
        <w:rPr>
          <w:rFonts w:eastAsia="黑体" w:hAnsi="黑体" w:hint="eastAsia"/>
          <w:b w:val="0"/>
          <w:bCs w:val="0"/>
          <w:sz w:val="32"/>
          <w:szCs w:val="32"/>
        </w:rPr>
        <w:t>一、建设概况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仿宋_GB2312"/>
          <w:b w:val="0"/>
          <w:bCs w:val="0"/>
          <w:snapToGrid w:val="0"/>
          <w:kern w:val="0"/>
          <w:sz w:val="32"/>
          <w:szCs w:val="32"/>
        </w:rPr>
      </w:pPr>
      <w:r w:rsidRPr="00DD05B5">
        <w:rPr>
          <w:rFonts w:eastAsia="仿宋_GB2312"/>
          <w:b w:val="0"/>
          <w:bCs w:val="0"/>
          <w:snapToGrid w:val="0"/>
          <w:kern w:val="0"/>
          <w:sz w:val="32"/>
          <w:szCs w:val="32"/>
        </w:rPr>
        <w:t>1</w:t>
      </w:r>
      <w:r w:rsidRPr="00DD05B5">
        <w:rPr>
          <w:rFonts w:eastAsia="仿宋_GB2312" w:hint="eastAsia"/>
          <w:b w:val="0"/>
          <w:bCs w:val="0"/>
          <w:snapToGrid w:val="0"/>
          <w:kern w:val="0"/>
          <w:sz w:val="32"/>
          <w:szCs w:val="32"/>
        </w:rPr>
        <w:t>．申报主体介绍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2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．机构设置情况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3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．场地建设情况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4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．管理制度制定情况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黑体"/>
          <w:b w:val="0"/>
          <w:bCs w:val="0"/>
          <w:sz w:val="32"/>
          <w:szCs w:val="32"/>
        </w:rPr>
      </w:pPr>
      <w:r w:rsidRPr="00DD05B5">
        <w:rPr>
          <w:rFonts w:eastAsia="黑体" w:hAnsi="黑体" w:hint="eastAsia"/>
          <w:b w:val="0"/>
          <w:bCs w:val="0"/>
          <w:sz w:val="32"/>
          <w:szCs w:val="32"/>
        </w:rPr>
        <w:t>二、服务资源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1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．管理团队介绍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2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．创业导师团队介绍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3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．天使投资（种子）基金（资金）设立及使用情况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4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．服务模式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黑体"/>
          <w:b w:val="0"/>
          <w:bCs w:val="0"/>
          <w:sz w:val="32"/>
          <w:szCs w:val="32"/>
        </w:rPr>
      </w:pPr>
      <w:r w:rsidRPr="00DD05B5">
        <w:rPr>
          <w:rFonts w:eastAsia="黑体" w:hAnsi="黑体" w:hint="eastAsia"/>
          <w:b w:val="0"/>
          <w:bCs w:val="0"/>
          <w:sz w:val="32"/>
          <w:szCs w:val="32"/>
        </w:rPr>
        <w:t>三、服务成效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1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．企业（项目）入驻情况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2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．创业培训及活动举办情况</w:t>
      </w:r>
    </w:p>
    <w:p w:rsidR="00567607" w:rsidRPr="00DD05B5" w:rsidRDefault="00567607" w:rsidP="00567607">
      <w:pPr>
        <w:pStyle w:val="a5"/>
        <w:spacing w:line="620" w:lineRule="exact"/>
        <w:ind w:right="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D05B5">
        <w:rPr>
          <w:rFonts w:ascii="Times New Roman" w:eastAsia="仿宋_GB2312" w:hAnsi="Times New Roman"/>
          <w:sz w:val="32"/>
          <w:szCs w:val="32"/>
        </w:rPr>
        <w:t>3</w:t>
      </w:r>
      <w:r w:rsidRPr="00DD05B5">
        <w:rPr>
          <w:rFonts w:ascii="Times New Roman" w:eastAsia="仿宋_GB2312" w:hAnsi="Times New Roman" w:hint="eastAsia"/>
          <w:sz w:val="32"/>
          <w:szCs w:val="32"/>
        </w:rPr>
        <w:t>．商业模式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jc w:val="left"/>
        <w:rPr>
          <w:rFonts w:eastAsia="仿宋_GB2312"/>
          <w:b w:val="0"/>
          <w:sz w:val="32"/>
          <w:szCs w:val="32"/>
        </w:rPr>
      </w:pPr>
      <w:r w:rsidRPr="00DD05B5">
        <w:rPr>
          <w:rFonts w:eastAsia="仿宋_GB2312"/>
          <w:b w:val="0"/>
          <w:sz w:val="32"/>
          <w:szCs w:val="32"/>
        </w:rPr>
        <w:t>4</w:t>
      </w:r>
      <w:r w:rsidRPr="00DD05B5">
        <w:rPr>
          <w:rFonts w:eastAsia="仿宋_GB2312" w:hint="eastAsia"/>
          <w:b w:val="0"/>
          <w:sz w:val="32"/>
          <w:szCs w:val="32"/>
        </w:rPr>
        <w:t>．其他服务成效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黑体"/>
          <w:b w:val="0"/>
          <w:bCs w:val="0"/>
          <w:sz w:val="32"/>
          <w:szCs w:val="32"/>
        </w:rPr>
      </w:pPr>
      <w:r w:rsidRPr="00DD05B5">
        <w:rPr>
          <w:rFonts w:eastAsia="黑体" w:hAnsi="黑体" w:hint="eastAsia"/>
          <w:b w:val="0"/>
          <w:bCs w:val="0"/>
          <w:sz w:val="32"/>
          <w:szCs w:val="32"/>
        </w:rPr>
        <w:t>四、近三年发展规划</w:t>
      </w:r>
    </w:p>
    <w:p w:rsidR="00567607" w:rsidRPr="00DD05B5" w:rsidRDefault="00567607" w:rsidP="00567607">
      <w:pPr>
        <w:pStyle w:val="1"/>
        <w:keepNext w:val="0"/>
        <w:keepLines w:val="0"/>
        <w:tabs>
          <w:tab w:val="left" w:pos="432"/>
        </w:tabs>
        <w:adjustRightInd w:val="0"/>
        <w:snapToGrid w:val="0"/>
        <w:spacing w:before="0" w:after="0" w:line="620" w:lineRule="exact"/>
        <w:ind w:firstLineChars="200" w:firstLine="640"/>
        <w:rPr>
          <w:rFonts w:eastAsia="黑体"/>
          <w:b w:val="0"/>
          <w:bCs w:val="0"/>
          <w:sz w:val="32"/>
          <w:szCs w:val="32"/>
        </w:rPr>
      </w:pPr>
      <w:bookmarkStart w:id="10" w:name="_Toc418762408"/>
      <w:bookmarkEnd w:id="6"/>
      <w:r w:rsidRPr="00DD05B5">
        <w:rPr>
          <w:rFonts w:eastAsia="黑体" w:hAnsi="黑体" w:hint="eastAsia"/>
          <w:b w:val="0"/>
          <w:bCs w:val="0"/>
          <w:sz w:val="32"/>
          <w:szCs w:val="32"/>
        </w:rPr>
        <w:t>五、有关附件</w:t>
      </w:r>
      <w:bookmarkEnd w:id="7"/>
      <w:bookmarkEnd w:id="8"/>
      <w:bookmarkEnd w:id="9"/>
      <w:bookmarkEnd w:id="10"/>
    </w:p>
    <w:p w:rsidR="00567607" w:rsidRDefault="00567607" w:rsidP="00567607">
      <w:pPr>
        <w:pStyle w:val="a5"/>
        <w:spacing w:line="620" w:lineRule="exact"/>
        <w:ind w:right="0" w:firstLineChars="196" w:firstLine="627"/>
        <w:jc w:val="left"/>
        <w:rPr>
          <w:rFonts w:ascii="仿宋_GB2312" w:eastAsia="仿宋_GB2312" w:hAnsi="仿宋" w:cs="仿宋"/>
          <w:kern w:val="2"/>
          <w:sz w:val="32"/>
          <w:szCs w:val="32"/>
          <w:lang w:val="zh-CN"/>
        </w:rPr>
      </w:pPr>
      <w:r w:rsidRPr="00DD05B5">
        <w:rPr>
          <w:rFonts w:ascii="Times New Roman" w:eastAsia="仿宋_GB2312" w:hAnsi="Times New Roman"/>
          <w:kern w:val="2"/>
          <w:sz w:val="32"/>
          <w:szCs w:val="32"/>
          <w:lang w:val="zh-CN"/>
        </w:rPr>
        <w:t>1</w:t>
      </w:r>
      <w:r w:rsidRPr="00DD05B5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．</w:t>
      </w:r>
      <w:proofErr w:type="gramStart"/>
      <w:r w:rsidRPr="00DD05B5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星</w:t>
      </w:r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创天地</w:t>
      </w:r>
      <w:proofErr w:type="gramEnd"/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运营主体法人证书副本或正营业执照副本、</w:t>
      </w:r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lastRenderedPageBreak/>
        <w:t>组织机构代码证副本</w:t>
      </w:r>
    </w:p>
    <w:p w:rsidR="00567607" w:rsidRPr="00DD05B5" w:rsidRDefault="00567607" w:rsidP="00567607">
      <w:pPr>
        <w:pStyle w:val="a5"/>
        <w:spacing w:line="620" w:lineRule="exact"/>
        <w:ind w:right="0" w:firstLineChars="196" w:firstLine="627"/>
        <w:jc w:val="left"/>
        <w:rPr>
          <w:rFonts w:ascii="Times New Roman" w:eastAsia="仿宋_GB2312" w:hAnsi="Times New Roman"/>
          <w:kern w:val="2"/>
          <w:sz w:val="32"/>
          <w:szCs w:val="32"/>
          <w:lang w:val="zh-CN"/>
        </w:rPr>
      </w:pPr>
      <w:r w:rsidRPr="00DD05B5">
        <w:rPr>
          <w:rFonts w:ascii="Times New Roman" w:eastAsia="仿宋_GB2312" w:hAnsi="Times New Roman"/>
          <w:kern w:val="2"/>
          <w:sz w:val="32"/>
          <w:szCs w:val="32"/>
          <w:lang w:val="zh-CN"/>
        </w:rPr>
        <w:t>2</w:t>
      </w:r>
      <w:r w:rsidRPr="00DD05B5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．</w:t>
      </w:r>
      <w:r w:rsidRPr="00DD05B5">
        <w:rPr>
          <w:rFonts w:ascii="Times New Roman" w:eastAsia="仿宋_GB2312" w:hAnsi="Times New Roman" w:hint="eastAsia"/>
          <w:sz w:val="32"/>
          <w:szCs w:val="32"/>
        </w:rPr>
        <w:t>自有场地产权证明或租赁场地租赁协议</w:t>
      </w:r>
    </w:p>
    <w:p w:rsidR="00567607" w:rsidRPr="00DD05B5" w:rsidRDefault="00567607" w:rsidP="00567607">
      <w:pPr>
        <w:pStyle w:val="a5"/>
        <w:spacing w:line="620" w:lineRule="exact"/>
        <w:ind w:right="0" w:firstLineChars="196" w:firstLine="627"/>
        <w:jc w:val="left"/>
        <w:rPr>
          <w:rFonts w:ascii="Times New Roman" w:eastAsia="仿宋_GB2312" w:hAnsi="Times New Roman"/>
          <w:kern w:val="2"/>
          <w:sz w:val="32"/>
          <w:szCs w:val="32"/>
          <w:lang w:val="zh-CN"/>
        </w:rPr>
      </w:pPr>
      <w:r w:rsidRPr="00DD05B5">
        <w:rPr>
          <w:rFonts w:ascii="Times New Roman" w:eastAsia="仿宋_GB2312" w:hAnsi="Times New Roman"/>
          <w:kern w:val="2"/>
          <w:sz w:val="32"/>
          <w:szCs w:val="32"/>
          <w:lang w:val="zh-CN"/>
        </w:rPr>
        <w:t>3</w:t>
      </w:r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．</w:t>
      </w:r>
      <w:proofErr w:type="gramStart"/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星创天地</w:t>
      </w:r>
      <w:proofErr w:type="gramEnd"/>
      <w:r w:rsidR="009627DE">
        <w:rPr>
          <w:rFonts w:ascii="Times New Roman" w:eastAsia="仿宋_GB2312" w:hAnsi="Times New Roman" w:hint="eastAsia"/>
          <w:kern w:val="2"/>
          <w:sz w:val="32"/>
          <w:szCs w:val="32"/>
          <w:lang w:val="zh-CN"/>
        </w:rPr>
        <w:t>管理机构设置与职能的相关文件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4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服务团队工作人员大专以上学历证明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5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中介服务机构入驻协议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6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入驻小</w:t>
      </w:r>
      <w:proofErr w:type="gramStart"/>
      <w:r w:rsidR="009627DE">
        <w:rPr>
          <w:rFonts w:eastAsia="仿宋_GB2312" w:hint="eastAsia"/>
          <w:sz w:val="32"/>
          <w:szCs w:val="32"/>
        </w:rPr>
        <w:t>微企业</w:t>
      </w:r>
      <w:proofErr w:type="gramEnd"/>
      <w:r w:rsidR="009627DE">
        <w:rPr>
          <w:rFonts w:eastAsia="仿宋_GB2312" w:hint="eastAsia"/>
          <w:sz w:val="32"/>
          <w:szCs w:val="32"/>
        </w:rPr>
        <w:t>营业执照及孵化服务协议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7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入驻创业团队入驻协议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8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入驻企业和团队知识产权证明</w:t>
      </w:r>
    </w:p>
    <w:p w:rsidR="00567607" w:rsidRPr="00DD05B5" w:rsidRDefault="00567607" w:rsidP="0056760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DD05B5">
        <w:rPr>
          <w:rFonts w:eastAsia="仿宋_GB2312"/>
          <w:sz w:val="32"/>
          <w:szCs w:val="32"/>
        </w:rPr>
        <w:t>9</w:t>
      </w:r>
      <w:r w:rsidRPr="00DD05B5">
        <w:rPr>
          <w:rFonts w:eastAsia="仿宋_GB2312" w:hint="eastAsia"/>
          <w:sz w:val="32"/>
          <w:szCs w:val="32"/>
          <w:lang w:val="zh-CN"/>
        </w:rPr>
        <w:t>．</w:t>
      </w:r>
      <w:r w:rsidR="009627DE">
        <w:rPr>
          <w:rFonts w:eastAsia="仿宋_GB2312" w:hint="eastAsia"/>
          <w:sz w:val="32"/>
          <w:szCs w:val="32"/>
        </w:rPr>
        <w:t>其他相关证明材料</w:t>
      </w:r>
    </w:p>
    <w:p w:rsidR="00567607" w:rsidRPr="00DD05B5" w:rsidRDefault="00567607" w:rsidP="00567607">
      <w:pPr>
        <w:widowControl/>
        <w:jc w:val="left"/>
        <w:rPr>
          <w:rFonts w:eastAsia="华文仿宋"/>
          <w:sz w:val="10"/>
          <w:szCs w:val="10"/>
          <w:lang w:val="zh-CN"/>
        </w:rPr>
      </w:pPr>
      <w:r w:rsidRPr="00DD05B5">
        <w:rPr>
          <w:rFonts w:eastAsia="华文仿宋"/>
          <w:sz w:val="10"/>
          <w:szCs w:val="10"/>
          <w:lang w:val="zh-CN"/>
        </w:rPr>
        <w:t xml:space="preserve"> </w:t>
      </w:r>
    </w:p>
    <w:p w:rsidR="00567607" w:rsidRPr="00D1097C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p w:rsidR="00567607" w:rsidRDefault="00567607" w:rsidP="00567607">
      <w:pPr>
        <w:rPr>
          <w:rFonts w:eastAsia="仿宋_GB2312"/>
          <w:b/>
          <w:bCs/>
          <w:sz w:val="30"/>
          <w:szCs w:val="30"/>
        </w:rPr>
      </w:pPr>
    </w:p>
    <w:bookmarkEnd w:id="1"/>
    <w:p w:rsidR="00567607" w:rsidRDefault="00567607" w:rsidP="0056760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DB1DE1" w:rsidRPr="00567607" w:rsidRDefault="00DB1DE1" w:rsidP="00567607">
      <w:pPr>
        <w:widowControl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p w:rsidR="00117E68" w:rsidRDefault="00117E68">
      <w:pPr>
        <w:widowControl/>
        <w:jc w:val="left"/>
      </w:pPr>
      <w:r>
        <w:br w:type="page"/>
      </w:r>
    </w:p>
    <w:p w:rsidR="001D17A9" w:rsidRDefault="001D17A9" w:rsidP="001D17A9">
      <w:pPr>
        <w:spacing w:line="560" w:lineRule="exact"/>
        <w:rPr>
          <w:rFonts w:ascii="仿宋" w:eastAsia="仿宋" w:hAnsi="仿宋"/>
          <w:sz w:val="32"/>
          <w:szCs w:val="32"/>
        </w:rPr>
        <w:sectPr w:rsidR="001D17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17A9" w:rsidRDefault="001D17A9" w:rsidP="001D17A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1D17A9" w:rsidRDefault="001D17A9" w:rsidP="001D17A9">
      <w:pPr>
        <w:spacing w:line="520" w:lineRule="exact"/>
        <w:jc w:val="center"/>
        <w:rPr>
          <w:rFonts w:ascii="方正小标宋_GBK" w:eastAsia="方正小标宋_GBK" w:hAnsi="微软雅黑"/>
          <w:sz w:val="36"/>
        </w:rPr>
      </w:pPr>
      <w:proofErr w:type="gramStart"/>
      <w:r w:rsidRPr="003F3EC4">
        <w:rPr>
          <w:rFonts w:ascii="方正小标宋_GBK" w:eastAsia="方正小标宋_GBK" w:hAnsi="微软雅黑" w:hint="eastAsia"/>
          <w:sz w:val="36"/>
        </w:rPr>
        <w:t>河南省星创天地</w:t>
      </w:r>
      <w:proofErr w:type="gramEnd"/>
      <w:r w:rsidRPr="003F3EC4">
        <w:rPr>
          <w:rFonts w:ascii="方正小标宋_GBK" w:eastAsia="方正小标宋_GBK" w:hAnsi="微软雅黑" w:hint="eastAsia"/>
          <w:sz w:val="36"/>
        </w:rPr>
        <w:t>绩效评价指标体系</w:t>
      </w:r>
    </w:p>
    <w:tbl>
      <w:tblPr>
        <w:tblW w:w="13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708"/>
        <w:gridCol w:w="712"/>
        <w:gridCol w:w="4738"/>
        <w:gridCol w:w="4414"/>
        <w:gridCol w:w="888"/>
      </w:tblGrid>
      <w:tr w:rsidR="007F0B8A" w:rsidTr="007F0B8A">
        <w:trPr>
          <w:trHeight w:val="806"/>
          <w:tblHeader/>
          <w:jc w:val="center"/>
        </w:trPr>
        <w:tc>
          <w:tcPr>
            <w:tcW w:w="1211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佐证材料清单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自评得分</w:t>
            </w:r>
          </w:p>
        </w:tc>
      </w:tr>
      <w:tr w:rsidR="007F0B8A" w:rsidTr="007F0B8A">
        <w:trPr>
          <w:trHeight w:val="698"/>
          <w:jc w:val="center"/>
        </w:trPr>
        <w:tc>
          <w:tcPr>
            <w:tcW w:w="1211" w:type="dxa"/>
            <w:vMerge w:val="restart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运营和发展情况</w:t>
            </w:r>
          </w:p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（30分）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上一年度星创天地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运营情况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上一年度星创天地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运行良好，人员、经费得到保障，实施主体实现盈利（5分）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1.上一年度实施主体的财务报表等相关资料；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2.人员聘用/服务合同、协议等。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635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服务资源建设情况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38" w:type="dxa"/>
            <w:vAlign w:val="center"/>
          </w:tcPr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有明确的技术支撑单位，提供技术指导服务（2分）；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有固定的3人以上的</w:t>
            </w:r>
            <w:proofErr w:type="gramStart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的</w:t>
            </w:r>
            <w:proofErr w:type="gramEnd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创业导师队伍和5人以上的管理团队（5分）；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建立了“互联网+”线上服务平台（3分）。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1.与技术支撑单位签订的合作协议；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2.创业导师和管理团队的聘书、服务协议等佐证材料；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3.“互联网+”线上服务平台的图片、影像、公众号等相关资料。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148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运行机制建立情况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建立了入驻企业/创业团队、</w:t>
            </w:r>
            <w:proofErr w:type="gramStart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创客准入</w:t>
            </w:r>
            <w:proofErr w:type="gramEnd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及退出机制（3分）；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考核期内有新增、毕业或退出的企业和团队（2分）。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1.制定的书面化的企业/团队准入退出制度；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2.考核期内的团队流动协议等。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580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Pr="00D875EE" w:rsidRDefault="001D17A9" w:rsidP="00F41C3F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带动农户增收、助力脱贫情况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辐射带动周边相关农业产业发展，带动农户增收、助推贫困户脱贫增收情况（</w:t>
            </w: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</w:rPr>
              <w:t>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辐射带动的贫困户花名册清单，贫困户一户一档中的收益证明材料等。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533"/>
          <w:jc w:val="center"/>
        </w:trPr>
        <w:tc>
          <w:tcPr>
            <w:tcW w:w="1211" w:type="dxa"/>
            <w:vMerge w:val="restart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集聚创新创业人才情况</w:t>
            </w:r>
          </w:p>
          <w:p w:rsidR="001D17A9" w:rsidRDefault="001D17A9" w:rsidP="00990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</w:t>
            </w:r>
            <w:r w:rsidR="009907B9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上一年度星创天地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吸引和集聚创新创业人才情况</w:t>
            </w:r>
          </w:p>
        </w:tc>
        <w:tc>
          <w:tcPr>
            <w:tcW w:w="712" w:type="dxa"/>
            <w:vAlign w:val="center"/>
          </w:tcPr>
          <w:p w:rsidR="001D17A9" w:rsidRDefault="001D17A9" w:rsidP="009907B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 w:rsidR="009907B9">
              <w:rPr>
                <w:rFonts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738" w:type="dxa"/>
            <w:vAlign w:val="center"/>
          </w:tcPr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上一年度新增高校毕业生、返乡农民工、退伍军人等农村创新创业人员3人以上（5分）；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上一年度吸引和集聚高校、科研院所和职业学校科技人员和企业人员3人以上开展创业服务（5分）。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上一年度高校毕业生、返乡农民工、退伍军人等创新创业人员的入驻合同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或创客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合作协议等。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093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对入驻创客（新创企业）投融资等支持情况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提供入驻创客（新创企业）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含投融资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贷款、租金减免、设备使用补贴、争取政府项目支持等情况（10分）。</w:t>
            </w:r>
          </w:p>
        </w:tc>
        <w:tc>
          <w:tcPr>
            <w:tcW w:w="4414" w:type="dxa"/>
            <w:vAlign w:val="center"/>
          </w:tcPr>
          <w:p w:rsidR="001D17A9" w:rsidRDefault="003306E8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入驻创客提供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的贷款担保、租金减免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、设备使用补贴、申报的项目证明等相关佐证材料。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138"/>
          <w:jc w:val="center"/>
        </w:trPr>
        <w:tc>
          <w:tcPr>
            <w:tcW w:w="1211" w:type="dxa"/>
            <w:vMerge w:val="restart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技术集成示范情况</w:t>
            </w:r>
          </w:p>
          <w:p w:rsidR="001D17A9" w:rsidRDefault="001D17A9" w:rsidP="00990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</w:t>
            </w:r>
            <w:r w:rsidR="009907B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开展农业科技成果转化和示范推广情况</w:t>
            </w:r>
          </w:p>
        </w:tc>
        <w:tc>
          <w:tcPr>
            <w:tcW w:w="712" w:type="dxa"/>
            <w:vAlign w:val="center"/>
          </w:tcPr>
          <w:p w:rsidR="001D17A9" w:rsidRDefault="001D17A9" w:rsidP="009907B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 w:rsidR="009907B9"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在开展良种良法推广、科技成果转化与示范、技术瓶颈攻关、新工艺改进等领域的集成创新或引进消化吸收再创新的情况（15分）。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推广良种（认证部门提供的新品种认证证明等）、新技术或新型农机（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推广服务合同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等）、建立成果转化示范基地（土地流转合同）等及相关的图片、影像或新闻简讯佐证材料。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171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入驻创客（新创企业）科技创新和成果转化情况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承担政府科技项目、开展产品和技术研发、取得知识产权成果、转化应用科技成果、与科研机构合作开展中试熟化和应用示范等情况（10分）。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创客（新创企业）承担政府科技项目合同书、引进或取得专利证书和应用证明，软件著作权登记证及产学研合作协议等佐证材料。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896"/>
          <w:jc w:val="center"/>
        </w:trPr>
        <w:tc>
          <w:tcPr>
            <w:tcW w:w="1211" w:type="dxa"/>
            <w:vMerge w:val="restart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创业培育孵化情况</w:t>
            </w:r>
          </w:p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（15分）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服务团队开展服务、发挥作用情况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创业导师团队和创业服务团队提供规划设计、融资咨询、财务管理辅导、技术服务、管理培训、知识产权法律事务等服务情况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（5分）。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相关的书面化的服务记录、台账或图片、影像等佐证材料。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086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创业辅导制度和创业服务平台建立情况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建立了创业辅导制度（2分）；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建立了创业服务平台，并有专（兼）</w:t>
            </w:r>
            <w:proofErr w:type="gramStart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职服务</w:t>
            </w:r>
            <w:proofErr w:type="gramEnd"/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团队（3分）。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1.书面化的相关创业辅导制度及提供的服务证明；</w:t>
            </w:r>
          </w:p>
          <w:p w:rsidR="001D17A9" w:rsidRDefault="00F84951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创业服务平台和服务团队的相关书面、图片或影像材料等。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665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入驻创客（新创企业）发展情况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849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入驻创客（新创企业）上一年度缴纳税收、实现利润、注册商标、获得融资、取得行业资质等情况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（5分）。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入驻创客（新创企业）上一年度完税证明、注册商标证明、财务报表、营销统计数据、行业资质证明材料等。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801"/>
          <w:jc w:val="center"/>
        </w:trPr>
        <w:tc>
          <w:tcPr>
            <w:tcW w:w="1211" w:type="dxa"/>
            <w:vMerge w:val="restart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创业人才培训情况</w:t>
            </w:r>
          </w:p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开展创新培训情况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849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星创天地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开展网络培训、授课培训、田间培训和一线实训及召开示范现场会、专题培训会情况，开展科普宣传等情况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（5分）。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开展相关培训会、活动的图片、影像或新闻简讯等资料。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990"/>
          <w:jc w:val="center"/>
        </w:trPr>
        <w:tc>
          <w:tcPr>
            <w:tcW w:w="1211" w:type="dxa"/>
            <w:vMerge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开展创业活动情况</w:t>
            </w: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vAlign w:val="center"/>
          </w:tcPr>
          <w:p w:rsidR="001D17A9" w:rsidRDefault="001D17A9" w:rsidP="00F849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星创天地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举办创新创业沙龙、创业大讲堂、创业训练营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培训活动情况，开展需求对接、市场推广等情况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（5分）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开展相关活动的图片、影像或新闻宣传等资料。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534"/>
          <w:jc w:val="center"/>
        </w:trPr>
        <w:tc>
          <w:tcPr>
            <w:tcW w:w="1211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170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738" w:type="dxa"/>
            <w:vAlign w:val="center"/>
          </w:tcPr>
          <w:p w:rsidR="001D17A9" w:rsidRDefault="004956EC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1D17A9">
              <w:rPr>
                <w:rFonts w:ascii="宋体" w:hAnsi="宋体" w:cs="宋体" w:hint="eastAsia"/>
                <w:color w:val="000000"/>
                <w:kern w:val="0"/>
                <w:sz w:val="22"/>
              </w:rPr>
              <w:t>上一年度争取到省级以上资金项目支持（每项加2分）、获得国、省级媒体报道（每次加1分）（不超过5分）。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2.建立国、省级创新平台（含重点实验室、技术创新中心等）（国家级加10分，省级加5分）。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3.孵化培育企业认定为省级高新技术企业（加5分），认定为市级高新技术企业（加2分）（该项不超过5分）</w:t>
            </w:r>
            <w:r w:rsidR="00F84951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4414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1.省级项目立项、认定批文；国、省级媒体报道的图片、影像和新闻简讯等佐证资料。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2.创新平台的政府立项、认定批复材料等。</w:t>
            </w:r>
          </w:p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3.孵化培育企业认定批复文件。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7F0B8A" w:rsidTr="007F0B8A">
        <w:trPr>
          <w:trHeight w:val="1437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一票否决项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有下列情况之一的，直接评为不合格：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 w:rsidR="004956EC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</w:rPr>
              <w:t>发生重大安全生产事故，或者造成重大经济损失和社会不良影响；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 w:rsidR="004956EC"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hint="eastAsia"/>
                <w:color w:val="000000"/>
                <w:kern w:val="0"/>
                <w:sz w:val="22"/>
              </w:rPr>
              <w:t>弄虚作假。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B8A" w:rsidTr="007F0B8A">
        <w:trPr>
          <w:trHeight w:val="517"/>
          <w:jc w:val="center"/>
        </w:trPr>
        <w:tc>
          <w:tcPr>
            <w:tcW w:w="2919" w:type="dxa"/>
            <w:gridSpan w:val="2"/>
            <w:tcBorders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A9" w:rsidRDefault="001D17A9" w:rsidP="00F41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</w:tcPr>
          <w:p w:rsidR="001D17A9" w:rsidRDefault="001D17A9" w:rsidP="00F41C3F">
            <w:pPr>
              <w:widowControl/>
              <w:jc w:val="left"/>
            </w:pPr>
          </w:p>
        </w:tc>
      </w:tr>
      <w:tr w:rsidR="001D17A9" w:rsidTr="007F0B8A">
        <w:trPr>
          <w:trHeight w:val="681"/>
          <w:tblHeader/>
          <w:jc w:val="center"/>
        </w:trPr>
        <w:tc>
          <w:tcPr>
            <w:tcW w:w="12783" w:type="dxa"/>
            <w:gridSpan w:val="5"/>
            <w:vAlign w:val="center"/>
          </w:tcPr>
          <w:p w:rsidR="001D17A9" w:rsidRDefault="001D17A9" w:rsidP="00F41C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注：</w:t>
            </w:r>
          </w:p>
        </w:tc>
        <w:tc>
          <w:tcPr>
            <w:tcW w:w="888" w:type="dxa"/>
          </w:tcPr>
          <w:p w:rsidR="001D17A9" w:rsidRDefault="001D17A9" w:rsidP="00F41C3F">
            <w:pPr>
              <w:widowControl/>
              <w:jc w:val="left"/>
            </w:pPr>
          </w:p>
        </w:tc>
      </w:tr>
    </w:tbl>
    <w:p w:rsidR="001D17A9" w:rsidRDefault="001D17A9" w:rsidP="007F0B8A"/>
    <w:sectPr w:rsidR="001D17A9" w:rsidSect="001D17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_GBK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72B"/>
    <w:rsid w:val="00010A68"/>
    <w:rsid w:val="0010161B"/>
    <w:rsid w:val="00117E68"/>
    <w:rsid w:val="001D17A9"/>
    <w:rsid w:val="00307925"/>
    <w:rsid w:val="003306E8"/>
    <w:rsid w:val="0033682E"/>
    <w:rsid w:val="00450D38"/>
    <w:rsid w:val="004956EC"/>
    <w:rsid w:val="004B3FD8"/>
    <w:rsid w:val="004C74D9"/>
    <w:rsid w:val="004E0CEE"/>
    <w:rsid w:val="0052372B"/>
    <w:rsid w:val="00567607"/>
    <w:rsid w:val="006043D6"/>
    <w:rsid w:val="00613584"/>
    <w:rsid w:val="006A259D"/>
    <w:rsid w:val="007306B1"/>
    <w:rsid w:val="007F0B8A"/>
    <w:rsid w:val="00836E12"/>
    <w:rsid w:val="008B7901"/>
    <w:rsid w:val="00940C9B"/>
    <w:rsid w:val="009627DE"/>
    <w:rsid w:val="009907B9"/>
    <w:rsid w:val="009C4359"/>
    <w:rsid w:val="00A35C0D"/>
    <w:rsid w:val="00CF3A44"/>
    <w:rsid w:val="00DB1DE1"/>
    <w:rsid w:val="00E2272A"/>
    <w:rsid w:val="00E5142E"/>
    <w:rsid w:val="00F41C3F"/>
    <w:rsid w:val="00F5174E"/>
    <w:rsid w:val="00F616F6"/>
    <w:rsid w:val="00F84951"/>
    <w:rsid w:val="00F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F3DC2-80F0-46C8-8586-D80BDA96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67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36E1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836E1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DB1D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B1DE1"/>
    <w:rPr>
      <w:b/>
      <w:bCs/>
    </w:rPr>
  </w:style>
  <w:style w:type="paragraph" w:customStyle="1" w:styleId="Default">
    <w:name w:val="Default"/>
    <w:uiPriority w:val="99"/>
    <w:rsid w:val="00DB1DE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link w:val="1"/>
    <w:uiPriority w:val="9"/>
    <w:rsid w:val="0056760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5">
    <w:name w:val="线型"/>
    <w:basedOn w:val="a"/>
    <w:uiPriority w:val="99"/>
    <w:rsid w:val="00567607"/>
    <w:pPr>
      <w:autoSpaceDE w:val="0"/>
      <w:autoSpaceDN w:val="0"/>
      <w:adjustRightInd w:val="0"/>
      <w:snapToGrid w:val="0"/>
      <w:ind w:right="357"/>
      <w:jc w:val="center"/>
    </w:pPr>
    <w:rPr>
      <w:rFonts w:ascii="Calibri" w:eastAsia="方正仿宋_GBK" w:hAnsi="Calibri"/>
      <w:kern w:val="0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FB6C72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FB6C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FC84-4005-492E-858A-50C7D5AC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740</Words>
  <Characters>4221</Characters>
  <Application>Microsoft Office Word</Application>
  <DocSecurity>0</DocSecurity>
  <Lines>35</Lines>
  <Paragraphs>9</Paragraphs>
  <ScaleCrop>false</ScaleCrop>
  <Company>微软中国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马富举</dc:creator>
  <cp:keywords/>
  <dc:description/>
  <cp:lastModifiedBy>个人用户</cp:lastModifiedBy>
  <cp:revision>2</cp:revision>
  <cp:lastPrinted>2018-09-26T01:36:00Z</cp:lastPrinted>
  <dcterms:created xsi:type="dcterms:W3CDTF">2018-12-24T01:57:00Z</dcterms:created>
  <dcterms:modified xsi:type="dcterms:W3CDTF">2018-12-24T01:57:00Z</dcterms:modified>
</cp:coreProperties>
</file>