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882" w:rsidRPr="00B32882" w:rsidRDefault="00B32882" w:rsidP="00B32882">
      <w:pPr>
        <w:widowControl/>
        <w:shd w:val="clear" w:color="auto" w:fill="FFFFFF"/>
        <w:spacing w:before="100" w:beforeAutospacing="1" w:after="100" w:afterAutospacing="1"/>
        <w:jc w:val="left"/>
        <w:outlineLvl w:val="0"/>
        <w:rPr>
          <w:rFonts w:ascii="宋体" w:eastAsia="宋体" w:hAnsi="宋体" w:cs="宋体"/>
          <w:b/>
          <w:bCs/>
          <w:kern w:val="36"/>
          <w:sz w:val="48"/>
          <w:szCs w:val="48"/>
        </w:rPr>
      </w:pPr>
      <w:bookmarkStart w:id="0" w:name="_GoBack"/>
      <w:r w:rsidRPr="00B32882">
        <w:rPr>
          <w:rFonts w:ascii="宋体" w:eastAsia="宋体" w:hAnsi="宋体" w:cs="宋体"/>
          <w:b/>
          <w:bCs/>
          <w:kern w:val="36"/>
          <w:sz w:val="48"/>
          <w:szCs w:val="48"/>
        </w:rPr>
        <w:t>关于加快推动工业企业股份制改造和兼并重组工作的补充意见</w:t>
      </w:r>
    </w:p>
    <w:tbl>
      <w:tblPr>
        <w:tblW w:w="5000" w:type="pct"/>
        <w:tblCellSpacing w:w="0" w:type="dxa"/>
        <w:tblBorders>
          <w:top w:val="single" w:sz="2" w:space="0" w:color="CCCCCC"/>
          <w:left w:val="single" w:sz="6" w:space="0" w:color="CCCCCC"/>
          <w:bottom w:val="single" w:sz="6" w:space="0" w:color="CCCCCC"/>
          <w:right w:val="single" w:sz="2" w:space="0" w:color="CCCCCC"/>
        </w:tblBorders>
        <w:tblCellMar>
          <w:left w:w="0" w:type="dxa"/>
          <w:right w:w="0" w:type="dxa"/>
        </w:tblCellMar>
        <w:tblLook w:val="04A0" w:firstRow="1" w:lastRow="0" w:firstColumn="1" w:lastColumn="0" w:noHBand="0" w:noVBand="1"/>
      </w:tblPr>
      <w:tblGrid>
        <w:gridCol w:w="1298"/>
        <w:gridCol w:w="2906"/>
        <w:gridCol w:w="1299"/>
        <w:gridCol w:w="2792"/>
      </w:tblGrid>
      <w:tr w:rsidR="00B32882" w:rsidRPr="00B32882" w:rsidTr="00B32882">
        <w:trPr>
          <w:tblCellSpacing w:w="0" w:type="dxa"/>
        </w:trPr>
        <w:tc>
          <w:tcPr>
            <w:tcW w:w="12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bookmarkEnd w:id="0"/>
          <w:p w:rsidR="00B32882" w:rsidRPr="00B32882" w:rsidRDefault="00B32882" w:rsidP="00B32882">
            <w:pPr>
              <w:widowControl/>
              <w:spacing w:before="375" w:after="375" w:line="330" w:lineRule="atLeast"/>
              <w:jc w:val="distribute"/>
              <w:rPr>
                <w:rFonts w:ascii="宋体" w:eastAsia="宋体" w:hAnsi="宋体" w:cs="宋体"/>
                <w:color w:val="1B6DC0"/>
                <w:kern w:val="0"/>
                <w:szCs w:val="21"/>
              </w:rPr>
            </w:pPr>
            <w:r w:rsidRPr="00B32882">
              <w:rPr>
                <w:rFonts w:ascii="宋体" w:eastAsia="宋体" w:hAnsi="宋体" w:cs="宋体"/>
                <w:b/>
                <w:bCs/>
                <w:color w:val="1B6DC0"/>
                <w:kern w:val="0"/>
                <w:szCs w:val="21"/>
              </w:rPr>
              <w:t>索 引 号：</w:t>
            </w:r>
            <w:r w:rsidRPr="00B32882">
              <w:rPr>
                <w:rFonts w:ascii="宋体" w:eastAsia="宋体" w:hAnsi="宋体" w:cs="宋体"/>
                <w:color w:val="1B6DC0"/>
                <w:kern w:val="0"/>
                <w:szCs w:val="21"/>
              </w:rPr>
              <w:t xml:space="preserve"> </w:t>
            </w:r>
          </w:p>
        </w:tc>
        <w:tc>
          <w:tcPr>
            <w:tcW w:w="36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left"/>
              <w:rPr>
                <w:rFonts w:ascii="宋体" w:eastAsia="宋体" w:hAnsi="宋体" w:cs="宋体"/>
                <w:kern w:val="0"/>
                <w:szCs w:val="21"/>
              </w:rPr>
            </w:pPr>
            <w:r w:rsidRPr="00B32882">
              <w:rPr>
                <w:rFonts w:ascii="宋体" w:eastAsia="宋体" w:hAnsi="宋体" w:cs="宋体"/>
                <w:kern w:val="0"/>
                <w:szCs w:val="21"/>
              </w:rPr>
              <w:t xml:space="preserve">00001854-5/2016-14632 </w:t>
            </w:r>
          </w:p>
        </w:tc>
        <w:tc>
          <w:tcPr>
            <w:tcW w:w="12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distribute"/>
              <w:rPr>
                <w:rFonts w:ascii="宋体" w:eastAsia="宋体" w:hAnsi="宋体" w:cs="宋体"/>
                <w:color w:val="1B6DC0"/>
                <w:kern w:val="0"/>
                <w:szCs w:val="21"/>
              </w:rPr>
            </w:pPr>
            <w:r w:rsidRPr="00B32882">
              <w:rPr>
                <w:rFonts w:ascii="宋体" w:eastAsia="宋体" w:hAnsi="宋体" w:cs="宋体"/>
                <w:b/>
                <w:bCs/>
                <w:color w:val="1B6DC0"/>
                <w:kern w:val="0"/>
                <w:szCs w:val="21"/>
              </w:rPr>
              <w:t>发文机关：</w:t>
            </w:r>
            <w:r w:rsidRPr="00B32882">
              <w:rPr>
                <w:rFonts w:ascii="宋体" w:eastAsia="宋体" w:hAnsi="宋体" w:cs="宋体"/>
                <w:color w:val="1B6DC0"/>
                <w:kern w:val="0"/>
                <w:szCs w:val="21"/>
              </w:rPr>
              <w:t xml:space="preserve"> </w:t>
            </w:r>
          </w:p>
        </w:tc>
        <w:tc>
          <w:tcPr>
            <w:tcW w:w="36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left"/>
              <w:rPr>
                <w:rFonts w:ascii="宋体" w:eastAsia="宋体" w:hAnsi="宋体" w:cs="宋体"/>
                <w:kern w:val="0"/>
                <w:szCs w:val="21"/>
              </w:rPr>
            </w:pPr>
            <w:r w:rsidRPr="00B32882">
              <w:rPr>
                <w:rFonts w:ascii="宋体" w:eastAsia="宋体" w:hAnsi="宋体" w:cs="宋体"/>
                <w:kern w:val="0"/>
                <w:szCs w:val="21"/>
              </w:rPr>
              <w:t xml:space="preserve">乐陵市 </w:t>
            </w:r>
          </w:p>
        </w:tc>
      </w:tr>
      <w:tr w:rsidR="00B32882" w:rsidRPr="00B32882" w:rsidTr="00B32882">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distribute"/>
              <w:rPr>
                <w:rFonts w:ascii="宋体" w:eastAsia="宋体" w:hAnsi="宋体" w:cs="宋体"/>
                <w:color w:val="1B6DC0"/>
                <w:kern w:val="0"/>
                <w:szCs w:val="21"/>
              </w:rPr>
            </w:pPr>
            <w:r w:rsidRPr="00B32882">
              <w:rPr>
                <w:rFonts w:ascii="宋体" w:eastAsia="宋体" w:hAnsi="宋体" w:cs="宋体"/>
                <w:b/>
                <w:bCs/>
                <w:color w:val="1B6DC0"/>
                <w:kern w:val="0"/>
                <w:szCs w:val="21"/>
              </w:rPr>
              <w:t>主题分类：</w:t>
            </w:r>
            <w:r w:rsidRPr="00B32882">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left"/>
              <w:rPr>
                <w:rFonts w:ascii="宋体" w:eastAsia="宋体" w:hAnsi="宋体" w:cs="宋体"/>
                <w:kern w:val="0"/>
                <w:szCs w:val="21"/>
              </w:rPr>
            </w:pPr>
            <w:r w:rsidRPr="00B32882">
              <w:rPr>
                <w:rFonts w:ascii="宋体" w:eastAsia="宋体" w:hAnsi="宋体" w:cs="宋体"/>
                <w:kern w:val="0"/>
                <w:szCs w:val="21"/>
              </w:rPr>
              <w:t xml:space="preserve">其他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distribute"/>
              <w:rPr>
                <w:rFonts w:ascii="宋体" w:eastAsia="宋体" w:hAnsi="宋体" w:cs="宋体"/>
                <w:color w:val="1B6DC0"/>
                <w:kern w:val="0"/>
                <w:szCs w:val="21"/>
              </w:rPr>
            </w:pPr>
            <w:r w:rsidRPr="00B32882">
              <w:rPr>
                <w:rFonts w:ascii="宋体" w:eastAsia="宋体" w:hAnsi="宋体" w:cs="宋体"/>
                <w:b/>
                <w:bCs/>
                <w:color w:val="1B6DC0"/>
                <w:kern w:val="0"/>
                <w:szCs w:val="21"/>
              </w:rPr>
              <w:t>体裁分类：</w:t>
            </w:r>
            <w:r w:rsidRPr="00B32882">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left"/>
              <w:rPr>
                <w:rFonts w:ascii="宋体" w:eastAsia="宋体" w:hAnsi="宋体" w:cs="宋体"/>
                <w:kern w:val="0"/>
                <w:szCs w:val="21"/>
              </w:rPr>
            </w:pPr>
            <w:r w:rsidRPr="00B32882">
              <w:rPr>
                <w:rFonts w:ascii="宋体" w:eastAsia="宋体" w:hAnsi="宋体" w:cs="宋体"/>
                <w:kern w:val="0"/>
                <w:szCs w:val="21"/>
              </w:rPr>
              <w:t xml:space="preserve">其他 </w:t>
            </w:r>
          </w:p>
        </w:tc>
      </w:tr>
      <w:tr w:rsidR="00B32882" w:rsidRPr="00B32882" w:rsidTr="00B32882">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distribute"/>
              <w:rPr>
                <w:rFonts w:ascii="宋体" w:eastAsia="宋体" w:hAnsi="宋体" w:cs="宋体"/>
                <w:color w:val="1B6DC0"/>
                <w:kern w:val="0"/>
                <w:szCs w:val="21"/>
              </w:rPr>
            </w:pPr>
            <w:r w:rsidRPr="00B32882">
              <w:rPr>
                <w:rFonts w:ascii="宋体" w:eastAsia="宋体" w:hAnsi="宋体" w:cs="宋体"/>
                <w:b/>
                <w:bCs/>
                <w:color w:val="1B6DC0"/>
                <w:kern w:val="0"/>
                <w:szCs w:val="21"/>
              </w:rPr>
              <w:t>服务对象分类：</w:t>
            </w:r>
            <w:r w:rsidRPr="00B32882">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left"/>
              <w:rPr>
                <w:rFonts w:ascii="宋体" w:eastAsia="宋体" w:hAnsi="宋体" w:cs="宋体"/>
                <w:kern w:val="0"/>
                <w:szCs w:val="21"/>
              </w:rPr>
            </w:pPr>
            <w:r w:rsidRPr="00B32882">
              <w:rPr>
                <w:rFonts w:ascii="宋体" w:eastAsia="宋体" w:hAnsi="宋体" w:cs="宋体"/>
                <w:kern w:val="0"/>
                <w:szCs w:val="21"/>
              </w:rPr>
              <w:t xml:space="preserve">面向公民 &gt; 综合其他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distribute"/>
              <w:rPr>
                <w:rFonts w:ascii="宋体" w:eastAsia="宋体" w:hAnsi="宋体" w:cs="宋体"/>
                <w:color w:val="1B6DC0"/>
                <w:kern w:val="0"/>
                <w:szCs w:val="21"/>
              </w:rPr>
            </w:pPr>
            <w:r w:rsidRPr="00B32882">
              <w:rPr>
                <w:rFonts w:ascii="宋体" w:eastAsia="宋体" w:hAnsi="宋体" w:cs="宋体"/>
                <w:b/>
                <w:bCs/>
                <w:color w:val="1B6DC0"/>
                <w:kern w:val="0"/>
                <w:szCs w:val="21"/>
              </w:rPr>
              <w:t>绿色通道分类：</w:t>
            </w:r>
            <w:r w:rsidRPr="00B32882">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left"/>
              <w:rPr>
                <w:rFonts w:ascii="宋体" w:eastAsia="宋体" w:hAnsi="宋体" w:cs="宋体"/>
                <w:kern w:val="0"/>
                <w:szCs w:val="21"/>
              </w:rPr>
            </w:pPr>
            <w:r w:rsidRPr="00B32882">
              <w:rPr>
                <w:rFonts w:ascii="宋体" w:eastAsia="宋体" w:hAnsi="宋体" w:cs="宋体"/>
                <w:kern w:val="0"/>
                <w:szCs w:val="21"/>
              </w:rPr>
              <w:t xml:space="preserve">综合其他 </w:t>
            </w:r>
          </w:p>
        </w:tc>
      </w:tr>
      <w:tr w:rsidR="00B32882" w:rsidRPr="00B32882" w:rsidTr="00B32882">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distribute"/>
              <w:rPr>
                <w:rFonts w:ascii="宋体" w:eastAsia="宋体" w:hAnsi="宋体" w:cs="宋体"/>
                <w:color w:val="1B6DC0"/>
                <w:kern w:val="0"/>
                <w:szCs w:val="21"/>
              </w:rPr>
            </w:pPr>
            <w:r w:rsidRPr="00B32882">
              <w:rPr>
                <w:rFonts w:ascii="宋体" w:eastAsia="宋体" w:hAnsi="宋体" w:cs="宋体"/>
                <w:b/>
                <w:bCs/>
                <w:color w:val="1B6DC0"/>
                <w:kern w:val="0"/>
                <w:szCs w:val="21"/>
              </w:rPr>
              <w:t>生成日期：</w:t>
            </w:r>
            <w:r w:rsidRPr="00B32882">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left"/>
              <w:rPr>
                <w:rFonts w:ascii="宋体" w:eastAsia="宋体" w:hAnsi="宋体" w:cs="宋体"/>
                <w:kern w:val="0"/>
                <w:szCs w:val="21"/>
              </w:rPr>
            </w:pPr>
            <w:r w:rsidRPr="00B32882">
              <w:rPr>
                <w:rFonts w:ascii="宋体" w:eastAsia="宋体" w:hAnsi="宋体" w:cs="宋体"/>
                <w:kern w:val="0"/>
                <w:szCs w:val="21"/>
              </w:rPr>
              <w:t xml:space="preserve">2016-06-24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distribute"/>
              <w:rPr>
                <w:rFonts w:ascii="宋体" w:eastAsia="宋体" w:hAnsi="宋体" w:cs="宋体"/>
                <w:color w:val="1B6DC0"/>
                <w:kern w:val="0"/>
                <w:szCs w:val="21"/>
              </w:rPr>
            </w:pPr>
            <w:r w:rsidRPr="00B32882">
              <w:rPr>
                <w:rFonts w:ascii="宋体" w:eastAsia="宋体" w:hAnsi="宋体" w:cs="宋体"/>
                <w:b/>
                <w:bCs/>
                <w:color w:val="1B6DC0"/>
                <w:kern w:val="0"/>
                <w:szCs w:val="21"/>
              </w:rPr>
              <w:t>发布日期：</w:t>
            </w:r>
            <w:r w:rsidRPr="00B32882">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left"/>
              <w:rPr>
                <w:rFonts w:ascii="宋体" w:eastAsia="宋体" w:hAnsi="宋体" w:cs="宋体"/>
                <w:kern w:val="0"/>
                <w:szCs w:val="21"/>
              </w:rPr>
            </w:pPr>
            <w:r w:rsidRPr="00B32882">
              <w:rPr>
                <w:rFonts w:ascii="宋体" w:eastAsia="宋体" w:hAnsi="宋体" w:cs="宋体"/>
                <w:kern w:val="0"/>
                <w:szCs w:val="21"/>
              </w:rPr>
              <w:t xml:space="preserve">2016-06-24 </w:t>
            </w:r>
          </w:p>
        </w:tc>
      </w:tr>
      <w:tr w:rsidR="00B32882" w:rsidRPr="00B32882" w:rsidTr="00B32882">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distribute"/>
              <w:rPr>
                <w:rFonts w:ascii="宋体" w:eastAsia="宋体" w:hAnsi="宋体" w:cs="宋体"/>
                <w:color w:val="1B6DC0"/>
                <w:kern w:val="0"/>
                <w:szCs w:val="21"/>
              </w:rPr>
            </w:pPr>
            <w:r w:rsidRPr="00B32882">
              <w:rPr>
                <w:rFonts w:ascii="宋体" w:eastAsia="宋体" w:hAnsi="宋体" w:cs="宋体"/>
                <w:b/>
                <w:bCs/>
                <w:color w:val="1B6DC0"/>
                <w:kern w:val="0"/>
                <w:szCs w:val="21"/>
              </w:rPr>
              <w:t>发文字号：</w:t>
            </w:r>
            <w:r w:rsidRPr="00B32882">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distribute"/>
              <w:rPr>
                <w:rFonts w:ascii="宋体" w:eastAsia="宋体" w:hAnsi="宋体" w:cs="宋体"/>
                <w:color w:val="1B6DC0"/>
                <w:kern w:val="0"/>
                <w:szCs w:val="21"/>
              </w:rPr>
            </w:pP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distribute"/>
              <w:rPr>
                <w:rFonts w:ascii="宋体" w:eastAsia="宋体" w:hAnsi="宋体" w:cs="宋体"/>
                <w:color w:val="1B6DC0"/>
                <w:kern w:val="0"/>
                <w:szCs w:val="21"/>
              </w:rPr>
            </w:pPr>
            <w:r w:rsidRPr="00B32882">
              <w:rPr>
                <w:rFonts w:ascii="宋体" w:eastAsia="宋体" w:hAnsi="宋体" w:cs="宋体"/>
                <w:b/>
                <w:bCs/>
                <w:color w:val="1B6DC0"/>
                <w:kern w:val="0"/>
                <w:szCs w:val="21"/>
              </w:rPr>
              <w:t>文章来源：</w:t>
            </w:r>
            <w:r w:rsidRPr="00B32882">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distribute"/>
              <w:rPr>
                <w:rFonts w:ascii="宋体" w:eastAsia="宋体" w:hAnsi="宋体" w:cs="宋体"/>
                <w:color w:val="1B6DC0"/>
                <w:kern w:val="0"/>
                <w:szCs w:val="21"/>
              </w:rPr>
            </w:pPr>
          </w:p>
        </w:tc>
      </w:tr>
      <w:tr w:rsidR="00B32882" w:rsidRPr="00B32882" w:rsidTr="00B32882">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distribute"/>
              <w:rPr>
                <w:rFonts w:ascii="宋体" w:eastAsia="宋体" w:hAnsi="宋体" w:cs="宋体"/>
                <w:color w:val="1B6DC0"/>
                <w:kern w:val="0"/>
                <w:szCs w:val="21"/>
              </w:rPr>
            </w:pPr>
            <w:proofErr w:type="gramStart"/>
            <w:r w:rsidRPr="00B32882">
              <w:rPr>
                <w:rFonts w:ascii="宋体" w:eastAsia="宋体" w:hAnsi="宋体" w:cs="宋体"/>
                <w:b/>
                <w:bCs/>
                <w:color w:val="1B6DC0"/>
                <w:kern w:val="0"/>
                <w:szCs w:val="21"/>
              </w:rPr>
              <w:t xml:space="preserve">标　　</w:t>
            </w:r>
            <w:proofErr w:type="gramEnd"/>
            <w:r w:rsidRPr="00B32882">
              <w:rPr>
                <w:rFonts w:ascii="宋体" w:eastAsia="宋体" w:hAnsi="宋体" w:cs="宋体"/>
                <w:b/>
                <w:bCs/>
                <w:color w:val="1B6DC0"/>
                <w:kern w:val="0"/>
                <w:szCs w:val="21"/>
              </w:rPr>
              <w:t>题：</w:t>
            </w:r>
            <w:r w:rsidRPr="00B32882">
              <w:rPr>
                <w:rFonts w:ascii="宋体" w:eastAsia="宋体" w:hAnsi="宋体" w:cs="宋体"/>
                <w:color w:val="1B6DC0"/>
                <w:kern w:val="0"/>
                <w:szCs w:val="21"/>
              </w:rPr>
              <w:t xml:space="preserve"> </w:t>
            </w:r>
          </w:p>
        </w:tc>
        <w:tc>
          <w:tcPr>
            <w:tcW w:w="0" w:type="auto"/>
            <w:gridSpan w:val="3"/>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center"/>
              <w:rPr>
                <w:rFonts w:ascii="宋体" w:eastAsia="宋体" w:hAnsi="宋体" w:cs="宋体"/>
                <w:kern w:val="0"/>
                <w:szCs w:val="21"/>
              </w:rPr>
            </w:pPr>
            <w:r w:rsidRPr="00B32882">
              <w:rPr>
                <w:rFonts w:ascii="宋体" w:eastAsia="宋体" w:hAnsi="宋体" w:cs="宋体"/>
                <w:kern w:val="0"/>
                <w:szCs w:val="21"/>
              </w:rPr>
              <w:t>关于加快推动工业企业股份制改造和兼并重组工作的补充意见</w:t>
            </w:r>
          </w:p>
        </w:tc>
      </w:tr>
      <w:tr w:rsidR="00B32882" w:rsidRPr="00B32882" w:rsidTr="00B32882">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distribute"/>
              <w:rPr>
                <w:rFonts w:ascii="宋体" w:eastAsia="宋体" w:hAnsi="宋体" w:cs="宋体"/>
                <w:color w:val="1B6DC0"/>
                <w:kern w:val="0"/>
                <w:szCs w:val="21"/>
              </w:rPr>
            </w:pPr>
            <w:r w:rsidRPr="00B32882">
              <w:rPr>
                <w:rFonts w:ascii="宋体" w:eastAsia="宋体" w:hAnsi="宋体" w:cs="宋体"/>
                <w:b/>
                <w:bCs/>
                <w:color w:val="1B6DC0"/>
                <w:kern w:val="0"/>
                <w:szCs w:val="21"/>
              </w:rPr>
              <w:t>主题词：</w:t>
            </w:r>
            <w:r w:rsidRPr="00B32882">
              <w:rPr>
                <w:rFonts w:ascii="宋体" w:eastAsia="宋体" w:hAnsi="宋体" w:cs="宋体"/>
                <w:color w:val="1B6DC0"/>
                <w:kern w:val="0"/>
                <w:szCs w:val="21"/>
              </w:rPr>
              <w:t xml:space="preserve"> </w:t>
            </w:r>
          </w:p>
        </w:tc>
        <w:tc>
          <w:tcPr>
            <w:tcW w:w="0" w:type="auto"/>
            <w:gridSpan w:val="3"/>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32882" w:rsidRPr="00B32882" w:rsidRDefault="00B32882" w:rsidP="00B32882">
            <w:pPr>
              <w:widowControl/>
              <w:spacing w:before="375" w:after="375" w:line="330" w:lineRule="atLeast"/>
              <w:jc w:val="distribute"/>
              <w:rPr>
                <w:rFonts w:ascii="宋体" w:eastAsia="宋体" w:hAnsi="宋体" w:cs="宋体"/>
                <w:color w:val="1B6DC0"/>
                <w:kern w:val="0"/>
                <w:szCs w:val="21"/>
              </w:rPr>
            </w:pPr>
          </w:p>
        </w:tc>
      </w:tr>
    </w:tbl>
    <w:p w:rsidR="00B32882" w:rsidRPr="00B32882" w:rsidRDefault="00B32882" w:rsidP="00B32882">
      <w:pPr>
        <w:widowControl/>
        <w:shd w:val="clear" w:color="auto" w:fill="FFFFFF"/>
        <w:spacing w:before="100" w:beforeAutospacing="1" w:after="100" w:afterAutospacing="1" w:line="592" w:lineRule="exact"/>
        <w:jc w:val="center"/>
        <w:rPr>
          <w:rFonts w:ascii="宋体" w:eastAsia="宋体" w:hAnsi="宋体" w:cs="宋体"/>
          <w:kern w:val="0"/>
          <w:sz w:val="24"/>
          <w:szCs w:val="24"/>
        </w:rPr>
      </w:pPr>
      <w:proofErr w:type="gramStart"/>
      <w:r w:rsidRPr="00B32882">
        <w:rPr>
          <w:rFonts w:ascii="方正小标宋简体" w:eastAsia="仿宋_GB2312" w:hAnsi="宋体" w:cs="宋体" w:hint="eastAsia"/>
          <w:b/>
          <w:bCs/>
          <w:sz w:val="32"/>
          <w:szCs w:val="32"/>
        </w:rPr>
        <w:t>乐政发</w:t>
      </w:r>
      <w:proofErr w:type="gramEnd"/>
      <w:r w:rsidRPr="00B32882">
        <w:rPr>
          <w:rFonts w:ascii="方正小标宋简体" w:eastAsia="仿宋_GB2312" w:hAnsi="宋体" w:cs="宋体" w:hint="eastAsia"/>
          <w:b/>
          <w:bCs/>
          <w:sz w:val="32"/>
          <w:szCs w:val="32"/>
        </w:rPr>
        <w:t>〔</w:t>
      </w:r>
      <w:r w:rsidRPr="00B32882">
        <w:rPr>
          <w:rFonts w:ascii="方正小标宋简体" w:eastAsia="方正小标宋简体" w:hAnsi="宋体" w:cs="宋体" w:hint="eastAsia"/>
          <w:b/>
          <w:bCs/>
          <w:sz w:val="32"/>
          <w:szCs w:val="32"/>
        </w:rPr>
        <w:t>2016</w:t>
      </w:r>
      <w:r w:rsidRPr="00B32882">
        <w:rPr>
          <w:rFonts w:ascii="仿宋_GB2312" w:eastAsia="仿宋_GB2312" w:hAnsi="宋体" w:cs="宋体" w:hint="eastAsia"/>
          <w:b/>
          <w:bCs/>
          <w:sz w:val="32"/>
          <w:szCs w:val="32"/>
        </w:rPr>
        <w:t>〕14</w:t>
      </w:r>
      <w:r w:rsidRPr="00B32882">
        <w:rPr>
          <w:rFonts w:ascii="方正小标宋简体" w:eastAsia="仿宋_GB2312" w:hAnsi="宋体" w:cs="宋体" w:hint="eastAsia"/>
          <w:b/>
          <w:bCs/>
          <w:sz w:val="32"/>
          <w:szCs w:val="32"/>
        </w:rPr>
        <w:t>号</w:t>
      </w:r>
    </w:p>
    <w:p w:rsidR="00B32882" w:rsidRPr="00B32882" w:rsidRDefault="00B32882" w:rsidP="00B32882">
      <w:pPr>
        <w:widowControl/>
        <w:shd w:val="clear" w:color="auto" w:fill="FFFFFF"/>
        <w:spacing w:before="100" w:beforeAutospacing="1" w:after="100" w:afterAutospacing="1" w:line="592" w:lineRule="exact"/>
        <w:ind w:firstLineChars="200" w:firstLine="643"/>
        <w:jc w:val="left"/>
        <w:rPr>
          <w:rFonts w:ascii="宋体" w:eastAsia="宋体" w:hAnsi="宋体" w:cs="宋体"/>
          <w:kern w:val="0"/>
          <w:sz w:val="24"/>
          <w:szCs w:val="24"/>
        </w:rPr>
      </w:pPr>
      <w:r w:rsidRPr="00B32882">
        <w:rPr>
          <w:rFonts w:ascii="方正小标宋简体" w:eastAsia="仿宋_GB2312" w:hAnsi="宋体" w:cs="宋体" w:hint="eastAsia"/>
          <w:b/>
          <w:bCs/>
          <w:sz w:val="32"/>
          <w:szCs w:val="32"/>
        </w:rPr>
        <w:t>为进一步鼓励和引导企业利用资本市场实现资源优化配置，充分调动企业上市挂牌积极性，按照省委省政府《关于深入推进供给侧结构性改革的实施意见》（</w:t>
      </w:r>
      <w:proofErr w:type="gramStart"/>
      <w:r w:rsidRPr="00B32882">
        <w:rPr>
          <w:rFonts w:ascii="方正小标宋简体" w:eastAsia="仿宋_GB2312" w:hAnsi="宋体" w:cs="宋体" w:hint="eastAsia"/>
          <w:b/>
          <w:bCs/>
          <w:sz w:val="32"/>
          <w:szCs w:val="32"/>
        </w:rPr>
        <w:t>鲁发〔</w:t>
      </w:r>
      <w:r w:rsidRPr="00B32882">
        <w:rPr>
          <w:rFonts w:ascii="方正小标宋简体" w:eastAsia="方正小标宋简体" w:hAnsi="宋体" w:cs="宋体" w:hint="eastAsia"/>
          <w:b/>
          <w:bCs/>
          <w:sz w:val="32"/>
          <w:szCs w:val="32"/>
        </w:rPr>
        <w:t>2016</w:t>
      </w:r>
      <w:r w:rsidRPr="00B32882">
        <w:rPr>
          <w:rFonts w:ascii="仿宋_GB2312" w:eastAsia="仿宋_GB2312" w:hAnsi="宋体" w:cs="宋体" w:hint="eastAsia"/>
          <w:b/>
          <w:bCs/>
          <w:sz w:val="32"/>
          <w:szCs w:val="32"/>
        </w:rPr>
        <w:t>〕</w:t>
      </w:r>
      <w:proofErr w:type="gramEnd"/>
      <w:r w:rsidRPr="00B32882">
        <w:rPr>
          <w:rFonts w:ascii="方正小标宋简体" w:eastAsia="方正小标宋简体" w:hAnsi="宋体" w:cs="宋体" w:hint="eastAsia"/>
          <w:b/>
          <w:bCs/>
          <w:sz w:val="32"/>
          <w:szCs w:val="32"/>
        </w:rPr>
        <w:t>12</w:t>
      </w:r>
      <w:r w:rsidRPr="00B32882">
        <w:rPr>
          <w:rFonts w:ascii="仿宋_GB2312" w:eastAsia="仿宋_GB2312" w:hAnsi="宋体" w:cs="宋体" w:hint="eastAsia"/>
          <w:b/>
          <w:bCs/>
          <w:sz w:val="32"/>
          <w:szCs w:val="32"/>
        </w:rPr>
        <w:t>号）、德州市人民政府《关于进一步推进企业对</w:t>
      </w:r>
      <w:r w:rsidRPr="00B32882">
        <w:rPr>
          <w:rFonts w:ascii="仿宋_GB2312" w:eastAsia="仿宋_GB2312" w:hAnsi="宋体" w:cs="宋体" w:hint="eastAsia"/>
          <w:b/>
          <w:bCs/>
          <w:sz w:val="32"/>
          <w:szCs w:val="32"/>
        </w:rPr>
        <w:lastRenderedPageBreak/>
        <w:t>接资本市场的意见》（德政字〔</w:t>
      </w:r>
      <w:r w:rsidRPr="00B32882">
        <w:rPr>
          <w:rFonts w:ascii="方正小标宋简体" w:eastAsia="方正小标宋简体" w:hAnsi="宋体" w:cs="宋体" w:hint="eastAsia"/>
          <w:b/>
          <w:bCs/>
          <w:sz w:val="32"/>
          <w:szCs w:val="32"/>
        </w:rPr>
        <w:t>2015</w:t>
      </w:r>
      <w:r w:rsidRPr="00B32882">
        <w:rPr>
          <w:rFonts w:ascii="仿宋_GB2312" w:eastAsia="仿宋_GB2312" w:hAnsi="宋体" w:cs="宋体" w:hint="eastAsia"/>
          <w:b/>
          <w:bCs/>
          <w:sz w:val="32"/>
          <w:szCs w:val="32"/>
        </w:rPr>
        <w:t>〕</w:t>
      </w:r>
      <w:r w:rsidRPr="00B32882">
        <w:rPr>
          <w:rFonts w:ascii="方正小标宋简体" w:eastAsia="方正小标宋简体" w:hAnsi="宋体" w:cs="宋体" w:hint="eastAsia"/>
          <w:b/>
          <w:bCs/>
          <w:sz w:val="32"/>
          <w:szCs w:val="32"/>
        </w:rPr>
        <w:t>46</w:t>
      </w:r>
      <w:r w:rsidRPr="00B32882">
        <w:rPr>
          <w:rFonts w:ascii="仿宋_GB2312" w:eastAsia="仿宋_GB2312" w:hAnsi="宋体" w:cs="宋体" w:hint="eastAsia"/>
          <w:b/>
          <w:bCs/>
          <w:sz w:val="32"/>
          <w:szCs w:val="32"/>
        </w:rPr>
        <w:t>号）的文件精神，拟上市挂牌企业除享受《乐陵市人民政府关于加快推动工业企业股份制改造和兼并重组工作的意见》（</w:t>
      </w:r>
      <w:proofErr w:type="gramStart"/>
      <w:r w:rsidRPr="00B32882">
        <w:rPr>
          <w:rFonts w:ascii="仿宋_GB2312" w:eastAsia="仿宋_GB2312" w:hAnsi="宋体" w:cs="宋体" w:hint="eastAsia"/>
          <w:b/>
          <w:bCs/>
          <w:sz w:val="32"/>
          <w:szCs w:val="32"/>
        </w:rPr>
        <w:t>乐政发</w:t>
      </w:r>
      <w:proofErr w:type="gramEnd"/>
      <w:r w:rsidRPr="00B32882">
        <w:rPr>
          <w:rFonts w:ascii="仿宋_GB2312" w:eastAsia="仿宋_GB2312" w:hAnsi="宋体" w:cs="宋体" w:hint="eastAsia"/>
          <w:b/>
          <w:bCs/>
          <w:sz w:val="32"/>
          <w:szCs w:val="32"/>
        </w:rPr>
        <w:t>〔</w:t>
      </w:r>
      <w:r w:rsidRPr="00B32882">
        <w:rPr>
          <w:rFonts w:ascii="方正小标宋简体" w:eastAsia="方正小标宋简体" w:hAnsi="宋体" w:cs="宋体" w:hint="eastAsia"/>
          <w:b/>
          <w:bCs/>
          <w:sz w:val="32"/>
          <w:szCs w:val="32"/>
        </w:rPr>
        <w:t>2015</w:t>
      </w:r>
      <w:r w:rsidRPr="00B32882">
        <w:rPr>
          <w:rFonts w:ascii="仿宋_GB2312" w:eastAsia="仿宋_GB2312" w:hAnsi="宋体" w:cs="宋体" w:hint="eastAsia"/>
          <w:b/>
          <w:bCs/>
          <w:sz w:val="32"/>
          <w:szCs w:val="32"/>
        </w:rPr>
        <w:t>〕</w:t>
      </w:r>
      <w:r w:rsidRPr="00B32882">
        <w:rPr>
          <w:rFonts w:ascii="方正小标宋简体" w:eastAsia="方正小标宋简体" w:hAnsi="宋体" w:cs="宋体" w:hint="eastAsia"/>
          <w:b/>
          <w:bCs/>
          <w:sz w:val="32"/>
          <w:szCs w:val="32"/>
        </w:rPr>
        <w:t>24</w:t>
      </w:r>
      <w:r w:rsidRPr="00B32882">
        <w:rPr>
          <w:rFonts w:ascii="仿宋_GB2312" w:eastAsia="仿宋_GB2312" w:hAnsi="宋体" w:cs="宋体" w:hint="eastAsia"/>
          <w:b/>
          <w:bCs/>
          <w:sz w:val="32"/>
          <w:szCs w:val="32"/>
        </w:rPr>
        <w:t>号）所有优惠政策外，还将享受以下扶持政策。</w:t>
      </w:r>
    </w:p>
    <w:p w:rsidR="00B32882" w:rsidRPr="00B32882" w:rsidRDefault="00B32882" w:rsidP="00B32882">
      <w:pPr>
        <w:widowControl/>
        <w:shd w:val="clear" w:color="auto" w:fill="FFFFFF"/>
        <w:spacing w:before="100" w:beforeAutospacing="1" w:after="100" w:afterAutospacing="1" w:line="592" w:lineRule="exact"/>
        <w:ind w:firstLineChars="200" w:firstLine="643"/>
        <w:jc w:val="left"/>
        <w:rPr>
          <w:rFonts w:ascii="宋体" w:eastAsia="宋体" w:hAnsi="宋体" w:cs="宋体"/>
          <w:kern w:val="0"/>
          <w:sz w:val="24"/>
          <w:szCs w:val="24"/>
        </w:rPr>
      </w:pPr>
      <w:r w:rsidRPr="00B32882">
        <w:rPr>
          <w:rFonts w:ascii="方正小标宋简体" w:eastAsia="仿宋_GB2312" w:hAnsi="宋体" w:cs="宋体" w:hint="eastAsia"/>
          <w:b/>
          <w:bCs/>
          <w:sz w:val="32"/>
          <w:szCs w:val="32"/>
        </w:rPr>
        <w:t>1.</w:t>
      </w:r>
      <w:r w:rsidRPr="00B32882">
        <w:rPr>
          <w:rFonts w:ascii="仿宋_GB2312" w:eastAsia="仿宋_GB2312" w:hAnsi="宋体" w:cs="宋体" w:hint="eastAsia"/>
          <w:b/>
          <w:bCs/>
          <w:sz w:val="32"/>
          <w:szCs w:val="32"/>
        </w:rPr>
        <w:t>加大扶持奖励力度。实行省、德州市、乐陵市三级奖励叠加政策。按照省委省政府《关于深入推进供给侧结构性改革的实施意见》（</w:t>
      </w:r>
      <w:proofErr w:type="gramStart"/>
      <w:r w:rsidRPr="00B32882">
        <w:rPr>
          <w:rFonts w:ascii="仿宋_GB2312" w:eastAsia="仿宋_GB2312" w:hAnsi="宋体" w:cs="宋体" w:hint="eastAsia"/>
          <w:b/>
          <w:bCs/>
          <w:sz w:val="32"/>
          <w:szCs w:val="32"/>
        </w:rPr>
        <w:t>鲁发〔</w:t>
      </w:r>
      <w:r w:rsidRPr="00B32882">
        <w:rPr>
          <w:rFonts w:ascii="方正小标宋简体" w:eastAsia="方正小标宋简体" w:hAnsi="宋体" w:cs="宋体" w:hint="eastAsia"/>
          <w:b/>
          <w:bCs/>
          <w:sz w:val="32"/>
          <w:szCs w:val="32"/>
        </w:rPr>
        <w:t>2016</w:t>
      </w:r>
      <w:r w:rsidRPr="00B32882">
        <w:rPr>
          <w:rFonts w:ascii="仿宋_GB2312" w:eastAsia="仿宋_GB2312" w:hAnsi="宋体" w:cs="宋体" w:hint="eastAsia"/>
          <w:b/>
          <w:bCs/>
          <w:sz w:val="32"/>
          <w:szCs w:val="32"/>
        </w:rPr>
        <w:t>〕</w:t>
      </w:r>
      <w:proofErr w:type="gramEnd"/>
      <w:r w:rsidRPr="00B32882">
        <w:rPr>
          <w:rFonts w:ascii="方正小标宋简体" w:eastAsia="方正小标宋简体" w:hAnsi="宋体" w:cs="宋体" w:hint="eastAsia"/>
          <w:b/>
          <w:bCs/>
          <w:sz w:val="32"/>
          <w:szCs w:val="32"/>
        </w:rPr>
        <w:t>12</w:t>
      </w:r>
      <w:r w:rsidRPr="00B32882">
        <w:rPr>
          <w:rFonts w:ascii="仿宋_GB2312" w:eastAsia="仿宋_GB2312" w:hAnsi="宋体" w:cs="宋体" w:hint="eastAsia"/>
          <w:b/>
          <w:bCs/>
          <w:sz w:val="32"/>
          <w:szCs w:val="32"/>
        </w:rPr>
        <w:t>号）文件精神，省政府对申请在主板、中小板、创业板、境外资本市场首次公开发行股票（</w:t>
      </w:r>
      <w:r w:rsidRPr="00B32882">
        <w:rPr>
          <w:rFonts w:ascii="方正小标宋简体" w:eastAsia="仿宋_GB2312" w:hAnsi="宋体" w:cs="宋体" w:hint="eastAsia"/>
          <w:b/>
          <w:bCs/>
          <w:sz w:val="32"/>
          <w:szCs w:val="32"/>
        </w:rPr>
        <w:t>IPO</w:t>
      </w:r>
      <w:r w:rsidRPr="00B32882">
        <w:rPr>
          <w:rFonts w:ascii="仿宋_GB2312" w:eastAsia="仿宋_GB2312" w:hAnsi="宋体" w:cs="宋体" w:hint="eastAsia"/>
          <w:b/>
          <w:bCs/>
          <w:sz w:val="32"/>
          <w:szCs w:val="32"/>
        </w:rPr>
        <w:t>）</w:t>
      </w:r>
      <w:r w:rsidRPr="00B32882">
        <w:rPr>
          <w:rFonts w:ascii="方正小标宋简体" w:eastAsia="仿宋_GB2312" w:hAnsi="宋体" w:cs="宋体" w:hint="eastAsia"/>
          <w:b/>
          <w:bCs/>
          <w:sz w:val="32"/>
          <w:szCs w:val="32"/>
        </w:rPr>
        <w:t>且已被正式受理的企业</w:t>
      </w:r>
      <w:r w:rsidRPr="00B32882">
        <w:rPr>
          <w:rFonts w:ascii="仿宋_GB2312" w:eastAsia="仿宋_GB2312" w:hAnsi="宋体" w:cs="宋体" w:hint="eastAsia"/>
          <w:b/>
          <w:bCs/>
          <w:sz w:val="32"/>
          <w:szCs w:val="32"/>
        </w:rPr>
        <w:t>，</w:t>
      </w:r>
      <w:r w:rsidRPr="00B32882">
        <w:rPr>
          <w:rFonts w:ascii="方正小标宋简体" w:eastAsia="仿宋_GB2312" w:hAnsi="宋体" w:cs="宋体" w:hint="eastAsia"/>
          <w:b/>
          <w:bCs/>
          <w:sz w:val="32"/>
          <w:szCs w:val="32"/>
        </w:rPr>
        <w:t>按照不超过申请募集规模的</w:t>
      </w:r>
      <w:r w:rsidRPr="00B32882">
        <w:rPr>
          <w:rFonts w:ascii="方正小标宋简体" w:eastAsia="方正小标宋简体" w:hAnsi="宋体" w:cs="宋体" w:hint="eastAsia"/>
          <w:b/>
          <w:bCs/>
          <w:sz w:val="32"/>
          <w:szCs w:val="32"/>
        </w:rPr>
        <w:t>2‰</w:t>
      </w:r>
      <w:r w:rsidRPr="00B32882">
        <w:rPr>
          <w:rFonts w:ascii="仿宋_GB2312" w:eastAsia="仿宋_GB2312" w:hAnsi="宋体" w:cs="宋体" w:hint="eastAsia"/>
          <w:b/>
          <w:bCs/>
          <w:sz w:val="32"/>
          <w:szCs w:val="32"/>
        </w:rPr>
        <w:t>给予一次性补助；</w:t>
      </w:r>
      <w:r w:rsidRPr="00B32882">
        <w:rPr>
          <w:rFonts w:ascii="方正小标宋简体" w:eastAsia="仿宋_GB2312" w:hAnsi="宋体" w:cs="宋体" w:hint="eastAsia"/>
          <w:b/>
          <w:bCs/>
          <w:sz w:val="32"/>
          <w:szCs w:val="32"/>
        </w:rPr>
        <w:t>对在新三板挂牌的企业</w:t>
      </w:r>
      <w:r w:rsidRPr="00B32882">
        <w:rPr>
          <w:rFonts w:ascii="仿宋_GB2312" w:eastAsia="仿宋_GB2312" w:hAnsi="宋体" w:cs="宋体" w:hint="eastAsia"/>
          <w:b/>
          <w:bCs/>
          <w:sz w:val="32"/>
          <w:szCs w:val="32"/>
        </w:rPr>
        <w:t>，</w:t>
      </w:r>
      <w:r w:rsidRPr="00B32882">
        <w:rPr>
          <w:rFonts w:ascii="方正小标宋简体" w:eastAsia="仿宋_GB2312" w:hAnsi="宋体" w:cs="宋体" w:hint="eastAsia"/>
          <w:b/>
          <w:bCs/>
          <w:sz w:val="32"/>
          <w:szCs w:val="32"/>
        </w:rPr>
        <w:t>按照不超过募集资金的</w:t>
      </w:r>
      <w:r w:rsidRPr="00B32882">
        <w:rPr>
          <w:rFonts w:ascii="方正小标宋简体" w:eastAsia="方正小标宋简体" w:hAnsi="宋体" w:cs="宋体" w:hint="eastAsia"/>
          <w:b/>
          <w:bCs/>
          <w:sz w:val="32"/>
          <w:szCs w:val="32"/>
        </w:rPr>
        <w:t>2‰</w:t>
      </w:r>
      <w:r w:rsidRPr="00B32882">
        <w:rPr>
          <w:rFonts w:ascii="仿宋_GB2312" w:eastAsia="仿宋_GB2312" w:hAnsi="宋体" w:cs="宋体" w:hint="eastAsia"/>
          <w:b/>
          <w:bCs/>
          <w:sz w:val="32"/>
          <w:szCs w:val="32"/>
        </w:rPr>
        <w:t>给予一次性补助，</w:t>
      </w:r>
      <w:r w:rsidRPr="00B32882">
        <w:rPr>
          <w:rFonts w:ascii="方正小标宋简体" w:eastAsia="仿宋_GB2312" w:hAnsi="宋体" w:cs="宋体" w:hint="eastAsia"/>
          <w:b/>
          <w:bCs/>
          <w:sz w:val="32"/>
          <w:szCs w:val="32"/>
        </w:rPr>
        <w:t>单户企业补助资金不低于</w:t>
      </w:r>
      <w:r w:rsidRPr="00B32882">
        <w:rPr>
          <w:rFonts w:ascii="方正小标宋简体" w:eastAsia="方正小标宋简体" w:hAnsi="宋体" w:cs="宋体" w:hint="eastAsia"/>
          <w:b/>
          <w:bCs/>
          <w:sz w:val="32"/>
          <w:szCs w:val="32"/>
        </w:rPr>
        <w:t>10</w:t>
      </w:r>
      <w:r w:rsidRPr="00B32882">
        <w:rPr>
          <w:rFonts w:ascii="仿宋_GB2312" w:eastAsia="仿宋_GB2312" w:hAnsi="宋体" w:cs="宋体" w:hint="eastAsia"/>
          <w:b/>
          <w:bCs/>
          <w:sz w:val="32"/>
          <w:szCs w:val="32"/>
        </w:rPr>
        <w:t>万元，</w:t>
      </w:r>
      <w:r w:rsidRPr="00B32882">
        <w:rPr>
          <w:rFonts w:ascii="方正小标宋简体" w:eastAsia="仿宋_GB2312" w:hAnsi="宋体" w:cs="宋体" w:hint="eastAsia"/>
          <w:b/>
          <w:bCs/>
          <w:sz w:val="32"/>
          <w:szCs w:val="32"/>
        </w:rPr>
        <w:t>不超过</w:t>
      </w:r>
      <w:r w:rsidRPr="00B32882">
        <w:rPr>
          <w:rFonts w:ascii="方正小标宋简体" w:eastAsia="方正小标宋简体" w:hAnsi="宋体" w:cs="宋体" w:hint="eastAsia"/>
          <w:b/>
          <w:bCs/>
          <w:sz w:val="32"/>
          <w:szCs w:val="32"/>
        </w:rPr>
        <w:t>100</w:t>
      </w:r>
      <w:r w:rsidRPr="00B32882">
        <w:rPr>
          <w:rFonts w:ascii="仿宋_GB2312" w:eastAsia="仿宋_GB2312" w:hAnsi="宋体" w:cs="宋体" w:hint="eastAsia"/>
          <w:b/>
          <w:bCs/>
          <w:sz w:val="32"/>
          <w:szCs w:val="32"/>
        </w:rPr>
        <w:t>万元；</w:t>
      </w:r>
      <w:r w:rsidRPr="00B32882">
        <w:rPr>
          <w:rFonts w:ascii="方正小标宋简体" w:eastAsia="仿宋_GB2312" w:hAnsi="宋体" w:cs="宋体" w:hint="eastAsia"/>
          <w:b/>
          <w:bCs/>
          <w:sz w:val="32"/>
          <w:szCs w:val="32"/>
        </w:rPr>
        <w:t>对在齐鲁股权交易中心挂牌且进行直接融资的企业</w:t>
      </w:r>
      <w:r w:rsidRPr="00B32882">
        <w:rPr>
          <w:rFonts w:ascii="仿宋_GB2312" w:eastAsia="仿宋_GB2312" w:hAnsi="宋体" w:cs="宋体" w:hint="eastAsia"/>
          <w:b/>
          <w:bCs/>
          <w:sz w:val="32"/>
          <w:szCs w:val="32"/>
        </w:rPr>
        <w:t>，</w:t>
      </w:r>
      <w:r w:rsidRPr="00B32882">
        <w:rPr>
          <w:rFonts w:ascii="方正小标宋简体" w:eastAsia="仿宋_GB2312" w:hAnsi="宋体" w:cs="宋体" w:hint="eastAsia"/>
          <w:b/>
          <w:bCs/>
          <w:sz w:val="32"/>
          <w:szCs w:val="32"/>
        </w:rPr>
        <w:t>按</w:t>
      </w:r>
      <w:r w:rsidRPr="00B32882">
        <w:rPr>
          <w:rFonts w:ascii="方正小标宋简体" w:eastAsia="方正小标宋简体" w:hAnsi="宋体" w:cs="宋体" w:hint="eastAsia"/>
          <w:b/>
          <w:bCs/>
          <w:sz w:val="32"/>
          <w:szCs w:val="32"/>
        </w:rPr>
        <w:t>10</w:t>
      </w:r>
      <w:r w:rsidRPr="00B32882">
        <w:rPr>
          <w:rFonts w:ascii="仿宋_GB2312" w:eastAsia="仿宋_GB2312" w:hAnsi="宋体" w:cs="宋体" w:hint="eastAsia"/>
          <w:b/>
          <w:bCs/>
          <w:sz w:val="32"/>
          <w:szCs w:val="32"/>
        </w:rPr>
        <w:t>万元</w:t>
      </w:r>
      <w:r w:rsidRPr="00B32882">
        <w:rPr>
          <w:rFonts w:ascii="方正小标宋简体" w:eastAsia="方正小标宋简体" w:hAnsi="宋体" w:cs="宋体" w:hint="eastAsia"/>
          <w:b/>
          <w:bCs/>
          <w:sz w:val="32"/>
          <w:szCs w:val="32"/>
        </w:rPr>
        <w:t>/</w:t>
      </w:r>
      <w:r w:rsidRPr="00B32882">
        <w:rPr>
          <w:rFonts w:ascii="仿宋_GB2312" w:eastAsia="仿宋_GB2312" w:hAnsi="宋体" w:cs="宋体" w:hint="eastAsia"/>
          <w:b/>
          <w:bCs/>
          <w:sz w:val="32"/>
          <w:szCs w:val="32"/>
        </w:rPr>
        <w:t>户给予一次性补助。按照德州市人民政府</w:t>
      </w:r>
      <w:r w:rsidRPr="00B32882">
        <w:rPr>
          <w:rFonts w:ascii="方正小标宋简体" w:eastAsia="仿宋_GB2312" w:hAnsi="宋体" w:cs="宋体" w:hint="eastAsia"/>
          <w:b/>
          <w:bCs/>
          <w:sz w:val="32"/>
          <w:szCs w:val="32"/>
        </w:rPr>
        <w:t>《关于进一步推进企业对接资本市场的意见》（德政字〔</w:t>
      </w:r>
      <w:r w:rsidRPr="00B32882">
        <w:rPr>
          <w:rFonts w:ascii="方正小标宋简体" w:eastAsia="方正小标宋简体" w:hAnsi="宋体" w:cs="宋体" w:hint="eastAsia"/>
          <w:b/>
          <w:bCs/>
          <w:sz w:val="32"/>
          <w:szCs w:val="32"/>
        </w:rPr>
        <w:t>2015</w:t>
      </w:r>
      <w:r w:rsidRPr="00B32882">
        <w:rPr>
          <w:rFonts w:ascii="仿宋_GB2312" w:eastAsia="仿宋_GB2312" w:hAnsi="宋体" w:cs="宋体" w:hint="eastAsia"/>
          <w:b/>
          <w:bCs/>
          <w:sz w:val="32"/>
          <w:szCs w:val="32"/>
        </w:rPr>
        <w:t>〕</w:t>
      </w:r>
      <w:r w:rsidRPr="00B32882">
        <w:rPr>
          <w:rFonts w:ascii="方正小标宋简体" w:eastAsia="方正小标宋简体" w:hAnsi="宋体" w:cs="宋体" w:hint="eastAsia"/>
          <w:b/>
          <w:bCs/>
          <w:sz w:val="32"/>
          <w:szCs w:val="32"/>
        </w:rPr>
        <w:t>46</w:t>
      </w:r>
      <w:r w:rsidRPr="00B32882">
        <w:rPr>
          <w:rFonts w:ascii="仿宋_GB2312" w:eastAsia="仿宋_GB2312" w:hAnsi="宋体" w:cs="宋体" w:hint="eastAsia"/>
          <w:b/>
          <w:bCs/>
          <w:sz w:val="32"/>
          <w:szCs w:val="32"/>
        </w:rPr>
        <w:t>号）文件精神，对在境内证券市场上市的企业由市级政府给予</w:t>
      </w:r>
      <w:r w:rsidRPr="00B32882">
        <w:rPr>
          <w:rFonts w:ascii="方正小标宋简体" w:eastAsia="方正小标宋简体" w:hAnsi="宋体" w:cs="宋体" w:hint="eastAsia"/>
          <w:b/>
          <w:bCs/>
          <w:sz w:val="32"/>
          <w:szCs w:val="32"/>
        </w:rPr>
        <w:t xml:space="preserve">300 </w:t>
      </w:r>
      <w:r w:rsidRPr="00B32882">
        <w:rPr>
          <w:rFonts w:ascii="仿宋_GB2312" w:eastAsia="仿宋_GB2312" w:hAnsi="宋体" w:cs="宋体" w:hint="eastAsia"/>
          <w:b/>
          <w:bCs/>
          <w:sz w:val="32"/>
          <w:szCs w:val="32"/>
        </w:rPr>
        <w:t>万元奖励（按企业上市辅导、报审和成功上市分三次拨付，每次</w:t>
      </w:r>
      <w:r w:rsidRPr="00B32882">
        <w:rPr>
          <w:rFonts w:ascii="方正小标宋简体" w:eastAsia="方正小标宋简体" w:hAnsi="宋体" w:cs="宋体" w:hint="eastAsia"/>
          <w:b/>
          <w:bCs/>
          <w:sz w:val="32"/>
          <w:szCs w:val="32"/>
        </w:rPr>
        <w:t xml:space="preserve">100 </w:t>
      </w:r>
      <w:r w:rsidRPr="00B32882">
        <w:rPr>
          <w:rFonts w:ascii="仿宋_GB2312" w:eastAsia="仿宋_GB2312" w:hAnsi="宋体" w:cs="宋体" w:hint="eastAsia"/>
          <w:b/>
          <w:bCs/>
          <w:sz w:val="32"/>
          <w:szCs w:val="32"/>
        </w:rPr>
        <w:t>万元）；对在境外证券市场上市的企业由市政府给予一次性奖励</w:t>
      </w:r>
      <w:r w:rsidRPr="00B32882">
        <w:rPr>
          <w:rFonts w:ascii="方正小标宋简体" w:eastAsia="方正小标宋简体" w:hAnsi="宋体" w:cs="宋体" w:hint="eastAsia"/>
          <w:b/>
          <w:bCs/>
          <w:sz w:val="32"/>
          <w:szCs w:val="32"/>
        </w:rPr>
        <w:t>150</w:t>
      </w:r>
      <w:r w:rsidRPr="00B32882">
        <w:rPr>
          <w:rFonts w:ascii="仿宋_GB2312" w:eastAsia="仿宋_GB2312" w:hAnsi="宋体" w:cs="宋体" w:hint="eastAsia"/>
          <w:b/>
          <w:bCs/>
          <w:sz w:val="32"/>
          <w:szCs w:val="32"/>
        </w:rPr>
        <w:t>万元；对在</w:t>
      </w:r>
      <w:r w:rsidRPr="00B32882">
        <w:rPr>
          <w:rFonts w:ascii="方正小标宋简体" w:eastAsia="方正小标宋简体" w:hAnsi="宋体" w:cs="宋体" w:hint="eastAsia"/>
          <w:b/>
          <w:bCs/>
          <w:sz w:val="32"/>
          <w:szCs w:val="32"/>
        </w:rPr>
        <w:t>“</w:t>
      </w:r>
      <w:r w:rsidRPr="00B32882">
        <w:rPr>
          <w:rFonts w:ascii="仿宋_GB2312" w:eastAsia="仿宋_GB2312" w:hAnsi="宋体" w:cs="宋体" w:hint="eastAsia"/>
          <w:b/>
          <w:bCs/>
          <w:sz w:val="32"/>
          <w:szCs w:val="32"/>
        </w:rPr>
        <w:t>新三板</w:t>
      </w:r>
      <w:r w:rsidRPr="00B32882">
        <w:rPr>
          <w:rFonts w:ascii="方正小标宋简体" w:eastAsia="方正小标宋简体" w:hAnsi="宋体" w:cs="宋体" w:hint="eastAsia"/>
          <w:b/>
          <w:bCs/>
          <w:sz w:val="32"/>
          <w:szCs w:val="32"/>
        </w:rPr>
        <w:t>”</w:t>
      </w:r>
      <w:r w:rsidRPr="00B32882">
        <w:rPr>
          <w:rFonts w:ascii="仿宋_GB2312" w:eastAsia="仿宋_GB2312" w:hAnsi="宋体" w:cs="宋体" w:hint="eastAsia"/>
          <w:b/>
          <w:bCs/>
          <w:sz w:val="32"/>
          <w:szCs w:val="32"/>
        </w:rPr>
        <w:t>挂牌的企业由市政府给予一次性奖励</w:t>
      </w:r>
      <w:r w:rsidRPr="00B32882">
        <w:rPr>
          <w:rFonts w:ascii="方正小标宋简体" w:eastAsia="方正小标宋简体" w:hAnsi="宋体" w:cs="宋体" w:hint="eastAsia"/>
          <w:b/>
          <w:bCs/>
          <w:sz w:val="32"/>
          <w:szCs w:val="32"/>
        </w:rPr>
        <w:t xml:space="preserve">80 </w:t>
      </w:r>
      <w:r w:rsidRPr="00B32882">
        <w:rPr>
          <w:rFonts w:ascii="仿宋_GB2312" w:eastAsia="仿宋_GB2312" w:hAnsi="宋体" w:cs="宋体" w:hint="eastAsia"/>
          <w:b/>
          <w:bCs/>
          <w:sz w:val="32"/>
          <w:szCs w:val="32"/>
        </w:rPr>
        <w:t>万元。在省、德州市奖励基础上，由乐陵市政府奖励境内上市企业</w:t>
      </w:r>
      <w:r w:rsidRPr="00B32882">
        <w:rPr>
          <w:rFonts w:ascii="方正小标宋简体" w:eastAsia="方正小标宋简体" w:hAnsi="宋体" w:cs="宋体" w:hint="eastAsia"/>
          <w:b/>
          <w:bCs/>
          <w:sz w:val="32"/>
          <w:szCs w:val="32"/>
        </w:rPr>
        <w:t>300</w:t>
      </w:r>
      <w:r w:rsidRPr="00B32882">
        <w:rPr>
          <w:rFonts w:ascii="仿宋_GB2312" w:eastAsia="仿宋_GB2312" w:hAnsi="宋体" w:cs="宋体" w:hint="eastAsia"/>
          <w:b/>
          <w:bCs/>
          <w:sz w:val="32"/>
          <w:szCs w:val="32"/>
        </w:rPr>
        <w:t>万元，境外上市企业</w:t>
      </w:r>
      <w:r w:rsidRPr="00B32882">
        <w:rPr>
          <w:rFonts w:ascii="方正小标宋简体" w:eastAsia="方正小标宋简体" w:hAnsi="宋体" w:cs="宋体" w:hint="eastAsia"/>
          <w:b/>
          <w:bCs/>
          <w:sz w:val="32"/>
          <w:szCs w:val="32"/>
        </w:rPr>
        <w:t>150</w:t>
      </w:r>
      <w:r w:rsidRPr="00B32882">
        <w:rPr>
          <w:rFonts w:ascii="仿宋_GB2312" w:eastAsia="仿宋_GB2312" w:hAnsi="宋体" w:cs="宋体" w:hint="eastAsia"/>
          <w:b/>
          <w:bCs/>
          <w:sz w:val="32"/>
          <w:szCs w:val="32"/>
        </w:rPr>
        <w:lastRenderedPageBreak/>
        <w:t>万元，新三板挂牌企业</w:t>
      </w:r>
      <w:r w:rsidRPr="00B32882">
        <w:rPr>
          <w:rFonts w:ascii="方正小标宋简体" w:eastAsia="方正小标宋简体" w:hAnsi="宋体" w:cs="宋体" w:hint="eastAsia"/>
          <w:b/>
          <w:bCs/>
          <w:sz w:val="32"/>
          <w:szCs w:val="32"/>
        </w:rPr>
        <w:t>80</w:t>
      </w:r>
      <w:r w:rsidRPr="00B32882">
        <w:rPr>
          <w:rFonts w:ascii="仿宋_GB2312" w:eastAsia="仿宋_GB2312" w:hAnsi="宋体" w:cs="宋体" w:hint="eastAsia"/>
          <w:b/>
          <w:bCs/>
          <w:sz w:val="32"/>
          <w:szCs w:val="32"/>
        </w:rPr>
        <w:t>万元，区域市场挂牌企业</w:t>
      </w:r>
      <w:r w:rsidRPr="00B32882">
        <w:rPr>
          <w:rFonts w:ascii="方正小标宋简体" w:eastAsia="方正小标宋简体" w:hAnsi="宋体" w:cs="宋体" w:hint="eastAsia"/>
          <w:b/>
          <w:bCs/>
          <w:sz w:val="32"/>
          <w:szCs w:val="32"/>
        </w:rPr>
        <w:t>40</w:t>
      </w:r>
      <w:r w:rsidRPr="00B32882">
        <w:rPr>
          <w:rFonts w:ascii="仿宋_GB2312" w:eastAsia="仿宋_GB2312" w:hAnsi="宋体" w:cs="宋体" w:hint="eastAsia"/>
          <w:b/>
          <w:bCs/>
          <w:sz w:val="32"/>
          <w:szCs w:val="32"/>
        </w:rPr>
        <w:t>万元。</w:t>
      </w:r>
    </w:p>
    <w:p w:rsidR="00B32882" w:rsidRPr="00B32882" w:rsidRDefault="00B32882" w:rsidP="00B32882">
      <w:pPr>
        <w:widowControl/>
        <w:shd w:val="clear" w:color="auto" w:fill="FFFFFF"/>
        <w:spacing w:before="100" w:beforeAutospacing="1" w:after="100" w:afterAutospacing="1" w:line="592" w:lineRule="exact"/>
        <w:ind w:firstLineChars="200" w:firstLine="643"/>
        <w:jc w:val="left"/>
        <w:rPr>
          <w:rFonts w:ascii="宋体" w:eastAsia="宋体" w:hAnsi="宋体" w:cs="宋体"/>
          <w:kern w:val="0"/>
          <w:sz w:val="24"/>
          <w:szCs w:val="24"/>
        </w:rPr>
      </w:pPr>
      <w:r w:rsidRPr="00B32882">
        <w:rPr>
          <w:rFonts w:ascii="方正小标宋简体" w:eastAsia="仿宋_GB2312" w:hAnsi="宋体" w:cs="宋体" w:hint="eastAsia"/>
          <w:b/>
          <w:bCs/>
          <w:sz w:val="32"/>
          <w:szCs w:val="32"/>
        </w:rPr>
        <w:t>2</w:t>
      </w:r>
      <w:r w:rsidRPr="00B32882">
        <w:rPr>
          <w:rFonts w:ascii="仿宋_GB2312" w:eastAsia="仿宋_GB2312" w:hAnsi="宋体" w:cs="宋体" w:hint="eastAsia"/>
          <w:b/>
          <w:bCs/>
          <w:sz w:val="32"/>
          <w:szCs w:val="32"/>
        </w:rPr>
        <w:t>.</w:t>
      </w:r>
      <w:r w:rsidRPr="00B32882">
        <w:rPr>
          <w:rFonts w:ascii="方正小标宋简体" w:eastAsia="仿宋_GB2312" w:hAnsi="宋体" w:cs="宋体" w:hint="eastAsia"/>
          <w:b/>
          <w:bCs/>
          <w:sz w:val="32"/>
          <w:szCs w:val="32"/>
        </w:rPr>
        <w:t>加大资金支持力度。设立产业发展基金，按照市场化运作模式，为企业提供前期启动资金，解决企业上市挂牌支付中介费用、补缴企业所得税等资金短缺问题。用市场化手段解决企业债务向股权转化，降低企业资产负债率，缓解企业财务风险。</w:t>
      </w:r>
    </w:p>
    <w:p w:rsidR="00B32882" w:rsidRPr="00B32882" w:rsidRDefault="00B32882" w:rsidP="00B32882">
      <w:pPr>
        <w:widowControl/>
        <w:shd w:val="clear" w:color="auto" w:fill="FFFFFF"/>
        <w:spacing w:before="100" w:beforeAutospacing="1" w:after="100" w:afterAutospacing="1" w:line="592" w:lineRule="exact"/>
        <w:ind w:firstLineChars="200" w:firstLine="643"/>
        <w:jc w:val="left"/>
        <w:rPr>
          <w:rFonts w:ascii="宋体" w:eastAsia="宋体" w:hAnsi="宋体" w:cs="宋体"/>
          <w:kern w:val="0"/>
          <w:sz w:val="24"/>
          <w:szCs w:val="24"/>
        </w:rPr>
      </w:pPr>
      <w:r w:rsidRPr="00B32882">
        <w:rPr>
          <w:rFonts w:ascii="方正小标宋简体" w:eastAsia="仿宋_GB2312" w:hAnsi="宋体" w:cs="宋体" w:hint="eastAsia"/>
          <w:b/>
          <w:bCs/>
          <w:sz w:val="32"/>
          <w:szCs w:val="32"/>
        </w:rPr>
        <w:t>3</w:t>
      </w:r>
      <w:r w:rsidRPr="00B32882">
        <w:rPr>
          <w:rFonts w:ascii="仿宋_GB2312" w:eastAsia="仿宋_GB2312" w:hAnsi="宋体" w:cs="宋体" w:hint="eastAsia"/>
          <w:b/>
          <w:bCs/>
          <w:sz w:val="32"/>
          <w:szCs w:val="32"/>
        </w:rPr>
        <w:t>.</w:t>
      </w:r>
      <w:r w:rsidRPr="00B32882">
        <w:rPr>
          <w:rFonts w:ascii="方正小标宋简体" w:eastAsia="仿宋_GB2312" w:hAnsi="宋体" w:cs="宋体" w:hint="eastAsia"/>
          <w:b/>
          <w:bCs/>
          <w:sz w:val="32"/>
          <w:szCs w:val="32"/>
        </w:rPr>
        <w:t>加大精准帮扶力度。充分发挥企业上市工作领导小组的作用，及时帮助企业解决上市挂牌过程中遇到的困难和问题。每家拟上市挂牌企业由市经信局、市金融办安排专人帮扶，成立企业上市挂牌帮扶工作小组，摸清企业存在问题，定期召开例会，有针对性采取帮扶措施，精准发力，及时帮助企业解决困难。</w:t>
      </w:r>
    </w:p>
    <w:p w:rsidR="00B32882" w:rsidRPr="00B32882" w:rsidRDefault="00B32882" w:rsidP="00B32882">
      <w:pPr>
        <w:widowControl/>
        <w:shd w:val="clear" w:color="auto" w:fill="FFFFFF"/>
        <w:spacing w:before="100" w:beforeAutospacing="1" w:after="100" w:afterAutospacing="1" w:line="592" w:lineRule="exact"/>
        <w:ind w:firstLineChars="200" w:firstLine="643"/>
        <w:jc w:val="left"/>
        <w:rPr>
          <w:rFonts w:ascii="宋体" w:eastAsia="宋体" w:hAnsi="宋体" w:cs="宋体"/>
          <w:kern w:val="0"/>
          <w:sz w:val="24"/>
          <w:szCs w:val="24"/>
        </w:rPr>
      </w:pPr>
      <w:r w:rsidRPr="00B32882">
        <w:rPr>
          <w:rFonts w:ascii="方正小标宋简体" w:eastAsia="仿宋_GB2312" w:hAnsi="宋体" w:cs="宋体" w:hint="eastAsia"/>
          <w:b/>
          <w:bCs/>
          <w:sz w:val="32"/>
          <w:szCs w:val="32"/>
        </w:rPr>
        <w:t>4</w:t>
      </w:r>
      <w:r w:rsidRPr="00B32882">
        <w:rPr>
          <w:rFonts w:ascii="仿宋_GB2312" w:eastAsia="仿宋_GB2312" w:hAnsi="宋体" w:cs="宋体" w:hint="eastAsia"/>
          <w:b/>
          <w:bCs/>
          <w:sz w:val="32"/>
          <w:szCs w:val="32"/>
        </w:rPr>
        <w:t>.</w:t>
      </w:r>
      <w:r w:rsidRPr="00B32882">
        <w:rPr>
          <w:rFonts w:ascii="方正小标宋简体" w:eastAsia="仿宋_GB2312" w:hAnsi="宋体" w:cs="宋体" w:hint="eastAsia"/>
          <w:b/>
          <w:bCs/>
          <w:sz w:val="32"/>
          <w:szCs w:val="32"/>
        </w:rPr>
        <w:t>本意见有效期三年，自下发之日起至</w:t>
      </w:r>
      <w:r w:rsidRPr="00B32882">
        <w:rPr>
          <w:rFonts w:ascii="方正小标宋简体" w:eastAsia="方正小标宋简体" w:hAnsi="宋体" w:cs="宋体" w:hint="eastAsia"/>
          <w:b/>
          <w:bCs/>
          <w:sz w:val="32"/>
          <w:szCs w:val="32"/>
        </w:rPr>
        <w:t>2019</w:t>
      </w:r>
      <w:r w:rsidRPr="00B32882">
        <w:rPr>
          <w:rFonts w:ascii="仿宋_GB2312" w:eastAsia="仿宋_GB2312" w:hAnsi="宋体" w:cs="宋体" w:hint="eastAsia"/>
          <w:b/>
          <w:bCs/>
          <w:sz w:val="32"/>
          <w:szCs w:val="32"/>
        </w:rPr>
        <w:t>年</w:t>
      </w:r>
      <w:r w:rsidRPr="00B32882">
        <w:rPr>
          <w:rFonts w:ascii="方正小标宋简体" w:eastAsia="方正小标宋简体" w:hAnsi="宋体" w:cs="宋体" w:hint="eastAsia"/>
          <w:b/>
          <w:bCs/>
          <w:sz w:val="32"/>
          <w:szCs w:val="32"/>
        </w:rPr>
        <w:t>6</w:t>
      </w:r>
      <w:r w:rsidRPr="00B32882">
        <w:rPr>
          <w:rFonts w:ascii="仿宋_GB2312" w:eastAsia="仿宋_GB2312" w:hAnsi="宋体" w:cs="宋体" w:hint="eastAsia"/>
          <w:b/>
          <w:bCs/>
          <w:sz w:val="32"/>
          <w:szCs w:val="32"/>
        </w:rPr>
        <w:t>月</w:t>
      </w:r>
      <w:r w:rsidRPr="00B32882">
        <w:rPr>
          <w:rFonts w:ascii="方正小标宋简体" w:eastAsia="方正小标宋简体" w:hAnsi="宋体" w:cs="宋体" w:hint="eastAsia"/>
          <w:b/>
          <w:bCs/>
          <w:sz w:val="32"/>
          <w:szCs w:val="32"/>
        </w:rPr>
        <w:t>30</w:t>
      </w:r>
      <w:r w:rsidRPr="00B32882">
        <w:rPr>
          <w:rFonts w:ascii="仿宋_GB2312" w:eastAsia="仿宋_GB2312" w:hAnsi="宋体" w:cs="宋体" w:hint="eastAsia"/>
          <w:b/>
          <w:bCs/>
          <w:sz w:val="32"/>
          <w:szCs w:val="32"/>
        </w:rPr>
        <w:t>日。</w:t>
      </w:r>
    </w:p>
    <w:p w:rsidR="00B32882" w:rsidRPr="00B32882" w:rsidRDefault="00B32882" w:rsidP="00B32882">
      <w:pPr>
        <w:widowControl/>
        <w:shd w:val="clear" w:color="auto" w:fill="FFFFFF"/>
        <w:spacing w:before="100" w:beforeAutospacing="1" w:after="100" w:afterAutospacing="1" w:line="592" w:lineRule="exact"/>
        <w:ind w:firstLineChars="200" w:firstLine="643"/>
        <w:jc w:val="left"/>
        <w:rPr>
          <w:rFonts w:ascii="宋体" w:eastAsia="宋体" w:hAnsi="宋体" w:cs="宋体"/>
          <w:kern w:val="0"/>
          <w:sz w:val="24"/>
          <w:szCs w:val="24"/>
        </w:rPr>
      </w:pPr>
      <w:r w:rsidRPr="00B32882">
        <w:rPr>
          <w:rFonts w:ascii="方正小标宋简体" w:eastAsia="仿宋_GB2312" w:hAnsi="宋体" w:cs="宋体" w:hint="eastAsia"/>
          <w:b/>
          <w:bCs/>
          <w:sz w:val="32"/>
          <w:szCs w:val="32"/>
        </w:rPr>
        <w:t>附件：拟上市挂牌企业上市挂牌帮扶工作小组名单</w:t>
      </w:r>
    </w:p>
    <w:p w:rsidR="00B32882" w:rsidRPr="00B32882" w:rsidRDefault="00B32882" w:rsidP="00B32882">
      <w:pPr>
        <w:widowControl/>
        <w:shd w:val="clear" w:color="auto" w:fill="FFFFFF"/>
        <w:spacing w:before="100" w:beforeAutospacing="1" w:after="100" w:afterAutospacing="1" w:line="592" w:lineRule="exact"/>
        <w:ind w:firstLineChars="200" w:firstLine="643"/>
        <w:jc w:val="right"/>
        <w:rPr>
          <w:rFonts w:ascii="宋体" w:eastAsia="宋体" w:hAnsi="宋体" w:cs="宋体"/>
          <w:kern w:val="0"/>
          <w:sz w:val="24"/>
          <w:szCs w:val="24"/>
        </w:rPr>
      </w:pPr>
      <w:r w:rsidRPr="00B32882">
        <w:rPr>
          <w:rFonts w:ascii="方正小标宋简体" w:eastAsia="仿宋_GB2312" w:hAnsi="宋体" w:cs="宋体" w:hint="eastAsia"/>
          <w:b/>
          <w:bCs/>
          <w:sz w:val="32"/>
          <w:szCs w:val="32"/>
        </w:rPr>
        <w:t xml:space="preserve">                     </w:t>
      </w:r>
      <w:r w:rsidRPr="00B32882">
        <w:rPr>
          <w:rFonts w:ascii="方正小标宋简体" w:eastAsia="仿宋_GB2312" w:hAnsi="宋体" w:cs="宋体" w:hint="eastAsia"/>
          <w:b/>
          <w:bCs/>
          <w:sz w:val="32"/>
          <w:szCs w:val="32"/>
        </w:rPr>
        <w:t>乐陵市人民政府</w:t>
      </w:r>
    </w:p>
    <w:p w:rsidR="00B32882" w:rsidRPr="00B32882" w:rsidRDefault="00B32882" w:rsidP="00B32882">
      <w:pPr>
        <w:widowControl/>
        <w:shd w:val="clear" w:color="auto" w:fill="FFFFFF"/>
        <w:spacing w:before="100" w:beforeAutospacing="1" w:after="100" w:afterAutospacing="1" w:line="592" w:lineRule="exact"/>
        <w:ind w:rightChars="400" w:right="840" w:firstLineChars="200" w:firstLine="643"/>
        <w:jc w:val="right"/>
        <w:rPr>
          <w:rFonts w:ascii="宋体" w:eastAsia="宋体" w:hAnsi="宋体" w:cs="宋体"/>
          <w:kern w:val="0"/>
          <w:sz w:val="24"/>
          <w:szCs w:val="24"/>
        </w:rPr>
      </w:pPr>
      <w:r w:rsidRPr="00B32882">
        <w:rPr>
          <w:rFonts w:ascii="方正小标宋简体" w:eastAsia="仿宋_GB2312" w:hAnsi="宋体" w:cs="宋体" w:hint="eastAsia"/>
          <w:b/>
          <w:bCs/>
          <w:sz w:val="32"/>
          <w:szCs w:val="32"/>
        </w:rPr>
        <w:t xml:space="preserve">                                  2016</w:t>
      </w:r>
      <w:r w:rsidRPr="00B32882">
        <w:rPr>
          <w:rFonts w:ascii="仿宋_GB2312" w:eastAsia="仿宋_GB2312" w:hAnsi="宋体" w:cs="宋体" w:hint="eastAsia"/>
          <w:b/>
          <w:bCs/>
          <w:sz w:val="32"/>
          <w:szCs w:val="32"/>
        </w:rPr>
        <w:t>年</w:t>
      </w:r>
      <w:r w:rsidRPr="00B32882">
        <w:rPr>
          <w:rFonts w:ascii="方正小标宋简体" w:eastAsia="方正小标宋简体" w:hAnsi="宋体" w:cs="宋体" w:hint="eastAsia"/>
          <w:b/>
          <w:bCs/>
          <w:sz w:val="32"/>
          <w:szCs w:val="32"/>
        </w:rPr>
        <w:t>6</w:t>
      </w:r>
      <w:r w:rsidRPr="00B32882">
        <w:rPr>
          <w:rFonts w:ascii="仿宋_GB2312" w:eastAsia="仿宋_GB2312" w:hAnsi="宋体" w:cs="宋体" w:hint="eastAsia"/>
          <w:b/>
          <w:bCs/>
          <w:sz w:val="32"/>
          <w:szCs w:val="32"/>
        </w:rPr>
        <w:t>月24</w:t>
      </w:r>
      <w:r w:rsidRPr="00B32882">
        <w:rPr>
          <w:rFonts w:ascii="方正小标宋简体" w:eastAsia="仿宋_GB2312" w:hAnsi="宋体" w:cs="宋体" w:hint="eastAsia"/>
          <w:b/>
          <w:bCs/>
          <w:sz w:val="32"/>
          <w:szCs w:val="32"/>
        </w:rPr>
        <w:t>日</w:t>
      </w:r>
    </w:p>
    <w:p w:rsidR="00B32882" w:rsidRPr="00B32882" w:rsidRDefault="00B32882" w:rsidP="00B32882">
      <w:pPr>
        <w:widowControl/>
        <w:shd w:val="clear" w:color="auto" w:fill="FFFFFF"/>
        <w:spacing w:before="100" w:beforeAutospacing="1" w:after="100" w:afterAutospacing="1" w:line="592" w:lineRule="exact"/>
        <w:jc w:val="left"/>
        <w:rPr>
          <w:rFonts w:ascii="宋体" w:eastAsia="宋体" w:hAnsi="宋体" w:cs="宋体"/>
          <w:kern w:val="0"/>
          <w:sz w:val="24"/>
          <w:szCs w:val="24"/>
        </w:rPr>
      </w:pPr>
      <w:r w:rsidRPr="00B32882">
        <w:rPr>
          <w:rFonts w:ascii="方正小标宋简体" w:eastAsia="仿宋_GB2312" w:hAnsi="宋体" w:cs="宋体" w:hint="eastAsia"/>
          <w:b/>
          <w:bCs/>
          <w:sz w:val="32"/>
          <w:szCs w:val="32"/>
        </w:rPr>
        <w:br w:type="page"/>
      </w:r>
      <w:r w:rsidRPr="00B32882">
        <w:rPr>
          <w:rFonts w:ascii="方正小标宋简体" w:eastAsia="黑体" w:hAnsi="宋体" w:cs="宋体" w:hint="eastAsia"/>
          <w:b/>
          <w:bCs/>
          <w:sz w:val="32"/>
          <w:szCs w:val="32"/>
        </w:rPr>
        <w:lastRenderedPageBreak/>
        <w:t>附件：</w:t>
      </w:r>
    </w:p>
    <w:p w:rsidR="00B32882" w:rsidRPr="00B32882" w:rsidRDefault="00B32882" w:rsidP="00B32882">
      <w:pPr>
        <w:widowControl/>
        <w:shd w:val="clear" w:color="auto" w:fill="FFFFFF"/>
        <w:spacing w:before="100" w:beforeAutospacing="1" w:after="100" w:afterAutospacing="1" w:line="592" w:lineRule="exact"/>
        <w:jc w:val="center"/>
        <w:rPr>
          <w:rFonts w:ascii="宋体" w:eastAsia="宋体" w:hAnsi="宋体" w:cs="宋体"/>
          <w:kern w:val="0"/>
          <w:sz w:val="24"/>
          <w:szCs w:val="24"/>
        </w:rPr>
      </w:pPr>
      <w:r w:rsidRPr="00B32882">
        <w:rPr>
          <w:rFonts w:ascii="方正小标宋简体" w:eastAsia="方正小标宋简体" w:hAnsi="宋体" w:cs="宋体" w:hint="eastAsia"/>
          <w:b/>
          <w:bCs/>
          <w:sz w:val="44"/>
          <w:szCs w:val="44"/>
        </w:rPr>
        <w:t>拟上市挂牌企业上市挂牌帮扶工作小组名单</w:t>
      </w:r>
    </w:p>
    <w:tbl>
      <w:tblPr>
        <w:tblW w:w="9060" w:type="dxa"/>
        <w:tblLayout w:type="fixed"/>
        <w:tblLook w:val="04A0" w:firstRow="1" w:lastRow="0" w:firstColumn="1" w:lastColumn="0" w:noHBand="0" w:noVBand="1"/>
      </w:tblPr>
      <w:tblGrid>
        <w:gridCol w:w="5218"/>
        <w:gridCol w:w="1932"/>
        <w:gridCol w:w="1910"/>
      </w:tblGrid>
      <w:tr w:rsidR="00B32882" w:rsidRPr="00B32882" w:rsidTr="00B32882">
        <w:trPr>
          <w:trHeight w:val="680"/>
        </w:trPr>
        <w:tc>
          <w:tcPr>
            <w:tcW w:w="5218" w:type="dxa"/>
            <w:vMerge w:val="restart"/>
            <w:tcBorders>
              <w:top w:val="single" w:sz="4" w:space="0" w:color="auto"/>
              <w:left w:val="single" w:sz="4" w:space="0" w:color="auto"/>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黑体" w:hAnsi="宋体" w:cs="宋体" w:hint="eastAsia"/>
                <w:b/>
                <w:bCs/>
                <w:sz w:val="32"/>
                <w:szCs w:val="32"/>
              </w:rPr>
              <w:t>企业名称</w:t>
            </w:r>
          </w:p>
        </w:tc>
        <w:tc>
          <w:tcPr>
            <w:tcW w:w="3842" w:type="dxa"/>
            <w:gridSpan w:val="2"/>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黑体" w:hAnsi="宋体" w:cs="宋体" w:hint="eastAsia"/>
                <w:b/>
                <w:bCs/>
                <w:sz w:val="32"/>
                <w:szCs w:val="32"/>
              </w:rPr>
              <w:t>帮扶人员</w:t>
            </w:r>
          </w:p>
        </w:tc>
      </w:tr>
      <w:tr w:rsidR="00B32882" w:rsidRPr="00B32882" w:rsidTr="00B32882">
        <w:trPr>
          <w:trHeight w:val="680"/>
        </w:trPr>
        <w:tc>
          <w:tcPr>
            <w:tcW w:w="5218" w:type="dxa"/>
            <w:vMerge/>
            <w:tcBorders>
              <w:top w:val="single" w:sz="4" w:space="0" w:color="auto"/>
              <w:left w:val="single" w:sz="4" w:space="0" w:color="auto"/>
              <w:bottom w:val="single" w:sz="4" w:space="0" w:color="auto"/>
              <w:right w:val="single" w:sz="4" w:space="0" w:color="auto"/>
            </w:tcBorders>
            <w:vAlign w:val="center"/>
            <w:hideMark/>
          </w:tcPr>
          <w:p w:rsidR="00B32882" w:rsidRPr="00B32882" w:rsidRDefault="00B32882" w:rsidP="00B32882">
            <w:pPr>
              <w:widowControl/>
              <w:jc w:val="left"/>
              <w:rPr>
                <w:rFonts w:ascii="宋体" w:eastAsia="宋体" w:hAnsi="宋体" w:cs="宋体"/>
                <w:kern w:val="0"/>
                <w:sz w:val="24"/>
                <w:szCs w:val="24"/>
              </w:rPr>
            </w:pPr>
          </w:p>
        </w:tc>
        <w:tc>
          <w:tcPr>
            <w:tcW w:w="1932"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黑体" w:hAnsi="宋体" w:cs="宋体" w:hint="eastAsia"/>
                <w:b/>
                <w:bCs/>
                <w:sz w:val="32"/>
                <w:szCs w:val="32"/>
              </w:rPr>
              <w:t>经信局</w:t>
            </w:r>
          </w:p>
        </w:tc>
        <w:tc>
          <w:tcPr>
            <w:tcW w:w="1910"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黑体" w:hAnsi="宋体" w:cs="宋体" w:hint="eastAsia"/>
                <w:b/>
                <w:bCs/>
                <w:sz w:val="32"/>
                <w:szCs w:val="32"/>
              </w:rPr>
              <w:t>金融办</w:t>
            </w:r>
          </w:p>
        </w:tc>
      </w:tr>
      <w:tr w:rsidR="00B32882" w:rsidRPr="00B32882" w:rsidTr="00B32882">
        <w:trPr>
          <w:trHeight w:val="680"/>
        </w:trPr>
        <w:tc>
          <w:tcPr>
            <w:tcW w:w="5218" w:type="dxa"/>
            <w:tcBorders>
              <w:top w:val="single" w:sz="4" w:space="0" w:color="auto"/>
              <w:left w:val="single" w:sz="4" w:space="0" w:color="auto"/>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山东金麒麟股份有限公司</w:t>
            </w:r>
          </w:p>
        </w:tc>
        <w:tc>
          <w:tcPr>
            <w:tcW w:w="1932"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苏文峰</w:t>
            </w:r>
          </w:p>
        </w:tc>
        <w:tc>
          <w:tcPr>
            <w:tcW w:w="1910"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赵开文</w:t>
            </w:r>
          </w:p>
        </w:tc>
      </w:tr>
      <w:tr w:rsidR="00B32882" w:rsidRPr="00B32882" w:rsidTr="00B32882">
        <w:trPr>
          <w:trHeight w:val="680"/>
        </w:trPr>
        <w:tc>
          <w:tcPr>
            <w:tcW w:w="5218" w:type="dxa"/>
            <w:tcBorders>
              <w:top w:val="single" w:sz="4" w:space="0" w:color="auto"/>
              <w:left w:val="single" w:sz="4" w:space="0" w:color="auto"/>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泰山体育产业集团有限公司</w:t>
            </w:r>
          </w:p>
        </w:tc>
        <w:tc>
          <w:tcPr>
            <w:tcW w:w="1932"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苏文峰</w:t>
            </w:r>
          </w:p>
        </w:tc>
        <w:tc>
          <w:tcPr>
            <w:tcW w:w="1910"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赵开文</w:t>
            </w:r>
          </w:p>
        </w:tc>
      </w:tr>
      <w:tr w:rsidR="00B32882" w:rsidRPr="00B32882" w:rsidTr="00B32882">
        <w:trPr>
          <w:trHeight w:val="680"/>
        </w:trPr>
        <w:tc>
          <w:tcPr>
            <w:tcW w:w="5218" w:type="dxa"/>
            <w:tcBorders>
              <w:top w:val="single" w:sz="4" w:space="0" w:color="auto"/>
              <w:left w:val="single" w:sz="4" w:space="0" w:color="auto"/>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山东星光集团有限公司</w:t>
            </w:r>
          </w:p>
        </w:tc>
        <w:tc>
          <w:tcPr>
            <w:tcW w:w="1932"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孙景岗</w:t>
            </w:r>
          </w:p>
        </w:tc>
        <w:tc>
          <w:tcPr>
            <w:tcW w:w="1910"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李志诚</w:t>
            </w:r>
          </w:p>
        </w:tc>
      </w:tr>
      <w:tr w:rsidR="00B32882" w:rsidRPr="00B32882" w:rsidTr="00B32882">
        <w:trPr>
          <w:trHeight w:val="680"/>
        </w:trPr>
        <w:tc>
          <w:tcPr>
            <w:tcW w:w="5218" w:type="dxa"/>
            <w:tcBorders>
              <w:top w:val="single" w:sz="4" w:space="0" w:color="auto"/>
              <w:left w:val="single" w:sz="4" w:space="0" w:color="auto"/>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proofErr w:type="gramStart"/>
            <w:r w:rsidRPr="00B32882">
              <w:rPr>
                <w:rFonts w:ascii="方正小标宋简体" w:eastAsia="仿宋_GB2312" w:hAnsi="宋体" w:cs="宋体" w:hint="eastAsia"/>
                <w:b/>
                <w:bCs/>
                <w:sz w:val="32"/>
                <w:szCs w:val="32"/>
              </w:rPr>
              <w:t>希森马铃薯</w:t>
            </w:r>
            <w:proofErr w:type="gramEnd"/>
            <w:r w:rsidRPr="00B32882">
              <w:rPr>
                <w:rFonts w:ascii="方正小标宋简体" w:eastAsia="仿宋_GB2312" w:hAnsi="宋体" w:cs="宋体" w:hint="eastAsia"/>
                <w:b/>
                <w:bCs/>
                <w:sz w:val="32"/>
                <w:szCs w:val="32"/>
              </w:rPr>
              <w:t>产业集团有限公司</w:t>
            </w:r>
          </w:p>
        </w:tc>
        <w:tc>
          <w:tcPr>
            <w:tcW w:w="1932"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孙景岗</w:t>
            </w:r>
          </w:p>
        </w:tc>
        <w:tc>
          <w:tcPr>
            <w:tcW w:w="1910"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李志诚</w:t>
            </w:r>
          </w:p>
        </w:tc>
      </w:tr>
      <w:tr w:rsidR="00B32882" w:rsidRPr="00B32882" w:rsidTr="00B32882">
        <w:trPr>
          <w:trHeight w:val="680"/>
        </w:trPr>
        <w:tc>
          <w:tcPr>
            <w:tcW w:w="5218" w:type="dxa"/>
            <w:tcBorders>
              <w:top w:val="single" w:sz="4" w:space="0" w:color="auto"/>
              <w:left w:val="single" w:sz="4" w:space="0" w:color="auto"/>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山东百枣纲目生物科技有限公司</w:t>
            </w:r>
          </w:p>
        </w:tc>
        <w:tc>
          <w:tcPr>
            <w:tcW w:w="1932"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杨</w:t>
            </w:r>
            <w:r w:rsidRPr="00B32882">
              <w:rPr>
                <w:rFonts w:ascii="方正小标宋简体" w:eastAsia="仿宋_GB2312" w:hAnsi="宋体" w:cs="宋体" w:hint="eastAsia"/>
                <w:b/>
                <w:bCs/>
                <w:sz w:val="32"/>
                <w:szCs w:val="32"/>
              </w:rPr>
              <w:t xml:space="preserve">  </w:t>
            </w:r>
            <w:r w:rsidRPr="00B32882">
              <w:rPr>
                <w:rFonts w:ascii="方正小标宋简体" w:eastAsia="仿宋_GB2312" w:hAnsi="宋体" w:cs="宋体" w:hint="eastAsia"/>
                <w:b/>
                <w:bCs/>
                <w:sz w:val="32"/>
                <w:szCs w:val="32"/>
              </w:rPr>
              <w:t>坤</w:t>
            </w:r>
          </w:p>
        </w:tc>
        <w:tc>
          <w:tcPr>
            <w:tcW w:w="1910"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蔡华磊</w:t>
            </w:r>
          </w:p>
        </w:tc>
      </w:tr>
      <w:tr w:rsidR="00B32882" w:rsidRPr="00B32882" w:rsidTr="00B32882">
        <w:trPr>
          <w:trHeight w:val="680"/>
        </w:trPr>
        <w:tc>
          <w:tcPr>
            <w:tcW w:w="5218" w:type="dxa"/>
            <w:tcBorders>
              <w:top w:val="single" w:sz="4" w:space="0" w:color="auto"/>
              <w:left w:val="single" w:sz="4" w:space="0" w:color="auto"/>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澳林立</w:t>
            </w:r>
            <w:proofErr w:type="gramStart"/>
            <w:r w:rsidRPr="00B32882">
              <w:rPr>
                <w:rFonts w:ascii="方正小标宋简体" w:eastAsia="仿宋_GB2312" w:hAnsi="宋体" w:cs="宋体" w:hint="eastAsia"/>
                <w:b/>
                <w:bCs/>
                <w:sz w:val="32"/>
                <w:szCs w:val="32"/>
              </w:rPr>
              <w:t>体商业</w:t>
            </w:r>
            <w:proofErr w:type="gramEnd"/>
            <w:r w:rsidRPr="00B32882">
              <w:rPr>
                <w:rFonts w:ascii="方正小标宋简体" w:eastAsia="仿宋_GB2312" w:hAnsi="宋体" w:cs="宋体" w:hint="eastAsia"/>
                <w:b/>
                <w:bCs/>
                <w:sz w:val="32"/>
                <w:szCs w:val="32"/>
              </w:rPr>
              <w:t>有限公司</w:t>
            </w:r>
          </w:p>
        </w:tc>
        <w:tc>
          <w:tcPr>
            <w:tcW w:w="1932"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杨</w:t>
            </w:r>
            <w:r w:rsidRPr="00B32882">
              <w:rPr>
                <w:rFonts w:ascii="方正小标宋简体" w:eastAsia="仿宋_GB2312" w:hAnsi="宋体" w:cs="宋体" w:hint="eastAsia"/>
                <w:b/>
                <w:bCs/>
                <w:sz w:val="32"/>
                <w:szCs w:val="32"/>
              </w:rPr>
              <w:t xml:space="preserve">  </w:t>
            </w:r>
            <w:r w:rsidRPr="00B32882">
              <w:rPr>
                <w:rFonts w:ascii="方正小标宋简体" w:eastAsia="仿宋_GB2312" w:hAnsi="宋体" w:cs="宋体" w:hint="eastAsia"/>
                <w:b/>
                <w:bCs/>
                <w:sz w:val="32"/>
                <w:szCs w:val="32"/>
              </w:rPr>
              <w:t>坤</w:t>
            </w:r>
          </w:p>
        </w:tc>
        <w:tc>
          <w:tcPr>
            <w:tcW w:w="1910"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蔡华磊</w:t>
            </w:r>
          </w:p>
        </w:tc>
      </w:tr>
      <w:tr w:rsidR="00B32882" w:rsidRPr="00B32882" w:rsidTr="00B32882">
        <w:trPr>
          <w:trHeight w:val="680"/>
        </w:trPr>
        <w:tc>
          <w:tcPr>
            <w:tcW w:w="5218" w:type="dxa"/>
            <w:tcBorders>
              <w:top w:val="single" w:sz="4" w:space="0" w:color="auto"/>
              <w:left w:val="single" w:sz="4" w:space="0" w:color="auto"/>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乐陵市海</w:t>
            </w:r>
            <w:proofErr w:type="gramStart"/>
            <w:r w:rsidRPr="00B32882">
              <w:rPr>
                <w:rFonts w:ascii="方正小标宋简体" w:eastAsia="仿宋_GB2312" w:hAnsi="宋体" w:cs="宋体" w:hint="eastAsia"/>
                <w:b/>
                <w:bCs/>
                <w:sz w:val="32"/>
                <w:szCs w:val="32"/>
              </w:rPr>
              <w:t>裕汽车</w:t>
            </w:r>
            <w:proofErr w:type="gramEnd"/>
            <w:r w:rsidRPr="00B32882">
              <w:rPr>
                <w:rFonts w:ascii="方正小标宋简体" w:eastAsia="仿宋_GB2312" w:hAnsi="宋体" w:cs="宋体" w:hint="eastAsia"/>
                <w:b/>
                <w:bCs/>
                <w:sz w:val="32"/>
                <w:szCs w:val="32"/>
              </w:rPr>
              <w:t>零部件制造有限公司</w:t>
            </w:r>
          </w:p>
        </w:tc>
        <w:tc>
          <w:tcPr>
            <w:tcW w:w="1932"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杨</w:t>
            </w:r>
            <w:r w:rsidRPr="00B32882">
              <w:rPr>
                <w:rFonts w:ascii="方正小标宋简体" w:eastAsia="仿宋_GB2312" w:hAnsi="宋体" w:cs="宋体" w:hint="eastAsia"/>
                <w:b/>
                <w:bCs/>
                <w:sz w:val="32"/>
                <w:szCs w:val="32"/>
              </w:rPr>
              <w:t xml:space="preserve">  </w:t>
            </w:r>
            <w:r w:rsidRPr="00B32882">
              <w:rPr>
                <w:rFonts w:ascii="方正小标宋简体" w:eastAsia="仿宋_GB2312" w:hAnsi="宋体" w:cs="宋体" w:hint="eastAsia"/>
                <w:b/>
                <w:bCs/>
                <w:sz w:val="32"/>
                <w:szCs w:val="32"/>
              </w:rPr>
              <w:t>博</w:t>
            </w:r>
          </w:p>
        </w:tc>
        <w:tc>
          <w:tcPr>
            <w:tcW w:w="1910"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蔡华磊</w:t>
            </w:r>
          </w:p>
        </w:tc>
      </w:tr>
      <w:tr w:rsidR="00B32882" w:rsidRPr="00B32882" w:rsidTr="00B32882">
        <w:trPr>
          <w:trHeight w:val="680"/>
        </w:trPr>
        <w:tc>
          <w:tcPr>
            <w:tcW w:w="5218" w:type="dxa"/>
            <w:tcBorders>
              <w:top w:val="single" w:sz="4" w:space="0" w:color="auto"/>
              <w:left w:val="single" w:sz="4" w:space="0" w:color="auto"/>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山东宇世巨化工有限公司</w:t>
            </w:r>
          </w:p>
        </w:tc>
        <w:tc>
          <w:tcPr>
            <w:tcW w:w="1932"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杨</w:t>
            </w:r>
            <w:r w:rsidRPr="00B32882">
              <w:rPr>
                <w:rFonts w:ascii="方正小标宋简体" w:eastAsia="仿宋_GB2312" w:hAnsi="宋体" w:cs="宋体" w:hint="eastAsia"/>
                <w:b/>
                <w:bCs/>
                <w:sz w:val="32"/>
                <w:szCs w:val="32"/>
              </w:rPr>
              <w:t xml:space="preserve">  </w:t>
            </w:r>
            <w:r w:rsidRPr="00B32882">
              <w:rPr>
                <w:rFonts w:ascii="方正小标宋简体" w:eastAsia="仿宋_GB2312" w:hAnsi="宋体" w:cs="宋体" w:hint="eastAsia"/>
                <w:b/>
                <w:bCs/>
                <w:sz w:val="32"/>
                <w:szCs w:val="32"/>
              </w:rPr>
              <w:t>博</w:t>
            </w:r>
          </w:p>
        </w:tc>
        <w:tc>
          <w:tcPr>
            <w:tcW w:w="1910"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proofErr w:type="gramStart"/>
            <w:r w:rsidRPr="00B32882">
              <w:rPr>
                <w:rFonts w:ascii="方正小标宋简体" w:eastAsia="仿宋_GB2312" w:hAnsi="宋体" w:cs="宋体" w:hint="eastAsia"/>
                <w:b/>
                <w:bCs/>
                <w:sz w:val="32"/>
                <w:szCs w:val="32"/>
              </w:rPr>
              <w:t>惠晓芳</w:t>
            </w:r>
            <w:proofErr w:type="gramEnd"/>
          </w:p>
        </w:tc>
      </w:tr>
      <w:tr w:rsidR="00B32882" w:rsidRPr="00B32882" w:rsidTr="00B32882">
        <w:trPr>
          <w:trHeight w:val="680"/>
        </w:trPr>
        <w:tc>
          <w:tcPr>
            <w:tcW w:w="5218" w:type="dxa"/>
            <w:tcBorders>
              <w:top w:val="single" w:sz="4" w:space="0" w:color="auto"/>
              <w:left w:val="single" w:sz="4" w:space="0" w:color="auto"/>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乐陵创源</w:t>
            </w:r>
            <w:proofErr w:type="gramStart"/>
            <w:r w:rsidRPr="00B32882">
              <w:rPr>
                <w:rFonts w:ascii="方正小标宋简体" w:eastAsia="仿宋_GB2312" w:hAnsi="宋体" w:cs="宋体" w:hint="eastAsia"/>
                <w:b/>
                <w:bCs/>
                <w:sz w:val="32"/>
                <w:szCs w:val="32"/>
              </w:rPr>
              <w:t>炭素</w:t>
            </w:r>
            <w:proofErr w:type="gramEnd"/>
            <w:r w:rsidRPr="00B32882">
              <w:rPr>
                <w:rFonts w:ascii="方正小标宋简体" w:eastAsia="仿宋_GB2312" w:hAnsi="宋体" w:cs="宋体" w:hint="eastAsia"/>
                <w:b/>
                <w:bCs/>
                <w:sz w:val="32"/>
                <w:szCs w:val="32"/>
              </w:rPr>
              <w:t>有限公司</w:t>
            </w:r>
          </w:p>
        </w:tc>
        <w:tc>
          <w:tcPr>
            <w:tcW w:w="1932"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林</w:t>
            </w:r>
            <w:r w:rsidRPr="00B32882">
              <w:rPr>
                <w:rFonts w:ascii="方正小标宋简体" w:eastAsia="仿宋_GB2312" w:hAnsi="宋体" w:cs="宋体" w:hint="eastAsia"/>
                <w:b/>
                <w:bCs/>
                <w:sz w:val="32"/>
                <w:szCs w:val="32"/>
              </w:rPr>
              <w:t xml:space="preserve">  </w:t>
            </w:r>
            <w:r w:rsidRPr="00B32882">
              <w:rPr>
                <w:rFonts w:ascii="方正小标宋简体" w:eastAsia="仿宋_GB2312" w:hAnsi="宋体" w:cs="宋体" w:hint="eastAsia"/>
                <w:b/>
                <w:bCs/>
                <w:sz w:val="32"/>
                <w:szCs w:val="32"/>
              </w:rPr>
              <w:t>娇</w:t>
            </w:r>
          </w:p>
        </w:tc>
        <w:tc>
          <w:tcPr>
            <w:tcW w:w="1910"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proofErr w:type="gramStart"/>
            <w:r w:rsidRPr="00B32882">
              <w:rPr>
                <w:rFonts w:ascii="方正小标宋简体" w:eastAsia="仿宋_GB2312" w:hAnsi="宋体" w:cs="宋体" w:hint="eastAsia"/>
                <w:b/>
                <w:bCs/>
                <w:sz w:val="32"/>
                <w:szCs w:val="32"/>
              </w:rPr>
              <w:t>惠晓芳</w:t>
            </w:r>
            <w:proofErr w:type="gramEnd"/>
          </w:p>
        </w:tc>
      </w:tr>
      <w:tr w:rsidR="00B32882" w:rsidRPr="00B32882" w:rsidTr="00B32882">
        <w:trPr>
          <w:trHeight w:val="680"/>
        </w:trPr>
        <w:tc>
          <w:tcPr>
            <w:tcW w:w="5218" w:type="dxa"/>
            <w:tcBorders>
              <w:top w:val="single" w:sz="4" w:space="0" w:color="auto"/>
              <w:left w:val="single" w:sz="4" w:space="0" w:color="auto"/>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山东双鹤机械制造股份有限公司</w:t>
            </w:r>
          </w:p>
        </w:tc>
        <w:tc>
          <w:tcPr>
            <w:tcW w:w="1932"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proofErr w:type="gramStart"/>
            <w:r w:rsidRPr="00B32882">
              <w:rPr>
                <w:rFonts w:ascii="方正小标宋简体" w:eastAsia="仿宋_GB2312" w:hAnsi="宋体" w:cs="宋体" w:hint="eastAsia"/>
                <w:b/>
                <w:bCs/>
                <w:sz w:val="32"/>
                <w:szCs w:val="32"/>
              </w:rPr>
              <w:t>刘晓琦</w:t>
            </w:r>
            <w:proofErr w:type="gramEnd"/>
          </w:p>
        </w:tc>
        <w:tc>
          <w:tcPr>
            <w:tcW w:w="1910"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潘文佳</w:t>
            </w:r>
          </w:p>
        </w:tc>
      </w:tr>
      <w:tr w:rsidR="00B32882" w:rsidRPr="00B32882" w:rsidTr="00B32882">
        <w:trPr>
          <w:trHeight w:val="680"/>
        </w:trPr>
        <w:tc>
          <w:tcPr>
            <w:tcW w:w="5218" w:type="dxa"/>
            <w:tcBorders>
              <w:top w:val="single" w:sz="4" w:space="0" w:color="auto"/>
              <w:left w:val="single" w:sz="4" w:space="0" w:color="auto"/>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山东万合科技有限公司</w:t>
            </w:r>
          </w:p>
        </w:tc>
        <w:tc>
          <w:tcPr>
            <w:tcW w:w="1932"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proofErr w:type="gramStart"/>
            <w:r w:rsidRPr="00B32882">
              <w:rPr>
                <w:rFonts w:ascii="方正小标宋简体" w:eastAsia="仿宋_GB2312" w:hAnsi="宋体" w:cs="宋体" w:hint="eastAsia"/>
                <w:b/>
                <w:bCs/>
                <w:sz w:val="32"/>
                <w:szCs w:val="32"/>
              </w:rPr>
              <w:t>刘晓琦</w:t>
            </w:r>
            <w:proofErr w:type="gramEnd"/>
          </w:p>
        </w:tc>
        <w:tc>
          <w:tcPr>
            <w:tcW w:w="1910" w:type="dxa"/>
            <w:tcBorders>
              <w:top w:val="single" w:sz="4" w:space="0" w:color="auto"/>
              <w:left w:val="nil"/>
              <w:bottom w:val="single" w:sz="4" w:space="0" w:color="auto"/>
              <w:right w:val="single" w:sz="4" w:space="0" w:color="auto"/>
            </w:tcBorders>
            <w:vAlign w:val="center"/>
            <w:hideMark/>
          </w:tcPr>
          <w:p w:rsidR="00B32882" w:rsidRPr="00B32882" w:rsidRDefault="00B32882" w:rsidP="00B32882">
            <w:pPr>
              <w:widowControl/>
              <w:spacing w:before="100" w:beforeAutospacing="1" w:after="100" w:afterAutospacing="1" w:line="360" w:lineRule="exact"/>
              <w:jc w:val="center"/>
              <w:rPr>
                <w:rFonts w:ascii="宋体" w:eastAsia="宋体" w:hAnsi="宋体" w:cs="宋体"/>
                <w:kern w:val="0"/>
                <w:sz w:val="24"/>
                <w:szCs w:val="24"/>
              </w:rPr>
            </w:pPr>
            <w:r w:rsidRPr="00B32882">
              <w:rPr>
                <w:rFonts w:ascii="方正小标宋简体" w:eastAsia="仿宋_GB2312" w:hAnsi="宋体" w:cs="宋体" w:hint="eastAsia"/>
                <w:b/>
                <w:bCs/>
                <w:sz w:val="32"/>
                <w:szCs w:val="32"/>
              </w:rPr>
              <w:t>潘文佳</w:t>
            </w:r>
          </w:p>
        </w:tc>
      </w:tr>
    </w:tbl>
    <w:p w:rsidR="00B32882" w:rsidRPr="00B32882" w:rsidRDefault="00B32882" w:rsidP="00B32882">
      <w:pPr>
        <w:widowControl/>
        <w:shd w:val="clear" w:color="auto" w:fill="FFFFFF"/>
        <w:jc w:val="left"/>
        <w:rPr>
          <w:rFonts w:ascii="宋体" w:eastAsia="宋体" w:hAnsi="宋体" w:cs="宋体"/>
          <w:kern w:val="0"/>
          <w:sz w:val="24"/>
          <w:szCs w:val="24"/>
        </w:rPr>
      </w:pPr>
      <w:r w:rsidRPr="00B32882">
        <w:rPr>
          <w:rFonts w:ascii="宋体" w:eastAsia="宋体" w:hAnsi="宋体" w:cs="宋体"/>
          <w:kern w:val="0"/>
          <w:sz w:val="24"/>
          <w:szCs w:val="24"/>
        </w:rPr>
        <w:pict>
          <v:rect id="_x0000_i1025" style="width:0;height:1.5pt" o:hralign="center" o:hrstd="t" o:hr="t" fillcolor="#a0a0a0" stroked="f"/>
        </w:pict>
      </w:r>
    </w:p>
    <w:p w:rsidR="00B32882" w:rsidRPr="00B32882" w:rsidRDefault="00B32882" w:rsidP="00B32882">
      <w:pPr>
        <w:widowControl/>
        <w:shd w:val="clear" w:color="auto" w:fill="FFFFFF"/>
        <w:spacing w:before="100" w:beforeAutospacing="1" w:after="100" w:afterAutospacing="1" w:line="592" w:lineRule="exact"/>
        <w:ind w:rightChars="100" w:right="210" w:firstLineChars="99" w:firstLine="278"/>
        <w:jc w:val="left"/>
        <w:rPr>
          <w:rFonts w:ascii="宋体" w:eastAsia="宋体" w:hAnsi="宋体" w:cs="宋体"/>
          <w:kern w:val="0"/>
          <w:sz w:val="24"/>
          <w:szCs w:val="24"/>
        </w:rPr>
      </w:pPr>
      <w:r w:rsidRPr="00B32882">
        <w:rPr>
          <w:rFonts w:ascii="方正小标宋简体" w:eastAsia="仿宋_GB2312" w:hAnsi="宋体" w:cs="宋体" w:hint="eastAsia"/>
          <w:b/>
          <w:bCs/>
          <w:sz w:val="28"/>
          <w:szCs w:val="28"/>
        </w:rPr>
        <w:t>乐陵市人民政府办公室</w:t>
      </w:r>
      <w:r w:rsidRPr="00B32882">
        <w:rPr>
          <w:rFonts w:ascii="方正小标宋简体" w:eastAsia="仿宋_GB2312" w:hAnsi="宋体" w:cs="宋体" w:hint="eastAsia"/>
          <w:b/>
          <w:bCs/>
          <w:sz w:val="28"/>
          <w:szCs w:val="28"/>
        </w:rPr>
        <w:t xml:space="preserve">                    </w:t>
      </w:r>
      <w:r w:rsidRPr="00B32882">
        <w:rPr>
          <w:rFonts w:ascii="方正小标宋简体" w:eastAsia="方正小标宋简体" w:hAnsi="宋体" w:cs="宋体" w:hint="eastAsia"/>
          <w:b/>
          <w:bCs/>
          <w:sz w:val="28"/>
          <w:szCs w:val="28"/>
        </w:rPr>
        <w:t>2016</w:t>
      </w:r>
      <w:r w:rsidRPr="00B32882">
        <w:rPr>
          <w:rFonts w:ascii="仿宋_GB2312" w:eastAsia="仿宋_GB2312" w:hAnsi="宋体" w:cs="宋体" w:hint="eastAsia"/>
          <w:b/>
          <w:bCs/>
          <w:sz w:val="28"/>
          <w:szCs w:val="28"/>
        </w:rPr>
        <w:t>年</w:t>
      </w:r>
      <w:r w:rsidRPr="00B32882">
        <w:rPr>
          <w:rFonts w:ascii="方正小标宋简体" w:eastAsia="方正小标宋简体" w:hAnsi="宋体" w:cs="宋体" w:hint="eastAsia"/>
          <w:b/>
          <w:bCs/>
          <w:sz w:val="28"/>
          <w:szCs w:val="28"/>
        </w:rPr>
        <w:t>6</w:t>
      </w:r>
      <w:r w:rsidRPr="00B32882">
        <w:rPr>
          <w:rFonts w:ascii="仿宋_GB2312" w:eastAsia="仿宋_GB2312" w:hAnsi="宋体" w:cs="宋体" w:hint="eastAsia"/>
          <w:b/>
          <w:bCs/>
          <w:sz w:val="28"/>
          <w:szCs w:val="28"/>
        </w:rPr>
        <w:t>月24</w:t>
      </w:r>
      <w:r w:rsidRPr="00B32882">
        <w:rPr>
          <w:rFonts w:ascii="方正小标宋简体" w:eastAsia="仿宋_GB2312" w:hAnsi="宋体" w:cs="宋体" w:hint="eastAsia"/>
          <w:b/>
          <w:bCs/>
          <w:sz w:val="28"/>
          <w:szCs w:val="28"/>
        </w:rPr>
        <w:t>日印发</w:t>
      </w:r>
    </w:p>
    <w:p w:rsidR="00B32882" w:rsidRPr="00B32882" w:rsidRDefault="00B32882" w:rsidP="00B32882">
      <w:pPr>
        <w:widowControl/>
        <w:shd w:val="clear" w:color="auto" w:fill="FFFFFF"/>
        <w:jc w:val="left"/>
        <w:rPr>
          <w:rFonts w:ascii="宋体" w:eastAsia="宋体" w:hAnsi="宋体" w:cs="宋体"/>
          <w:kern w:val="0"/>
          <w:sz w:val="24"/>
          <w:szCs w:val="24"/>
        </w:rPr>
      </w:pPr>
      <w:r w:rsidRPr="00B32882">
        <w:rPr>
          <w:rFonts w:ascii="宋体" w:eastAsia="宋体" w:hAnsi="宋体" w:cs="宋体"/>
          <w:kern w:val="0"/>
          <w:sz w:val="24"/>
          <w:szCs w:val="24"/>
        </w:rPr>
        <w:pict>
          <v:rect id="_x0000_i1026" style="width:0;height:1.5pt" o:hralign="center" o:hrstd="t" o:hr="t" fillcolor="#a0a0a0" stroked="f"/>
        </w:pict>
      </w:r>
    </w:p>
    <w:p w:rsidR="00B32882" w:rsidRPr="00B32882" w:rsidRDefault="00B32882" w:rsidP="00B32882">
      <w:pPr>
        <w:widowControl/>
        <w:shd w:val="clear" w:color="auto" w:fill="FFFFFF"/>
        <w:spacing w:after="240"/>
        <w:jc w:val="left"/>
        <w:rPr>
          <w:rFonts w:ascii="宋体" w:eastAsia="宋体" w:hAnsi="宋体" w:cs="宋体"/>
          <w:kern w:val="0"/>
          <w:sz w:val="24"/>
          <w:szCs w:val="24"/>
        </w:rPr>
      </w:pPr>
    </w:p>
    <w:p w:rsidR="00516014" w:rsidRDefault="00516014"/>
    <w:sectPr w:rsidR="005160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82"/>
    <w:rsid w:val="00516014"/>
    <w:rsid w:val="00B32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7B7D5-4EC7-4AAA-82DE-D524F406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3288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2882"/>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802454">
      <w:bodyDiv w:val="1"/>
      <w:marLeft w:val="0"/>
      <w:marRight w:val="0"/>
      <w:marTop w:val="0"/>
      <w:marBottom w:val="0"/>
      <w:divBdr>
        <w:top w:val="none" w:sz="0" w:space="0" w:color="auto"/>
        <w:left w:val="none" w:sz="0" w:space="0" w:color="auto"/>
        <w:bottom w:val="none" w:sz="0" w:space="0" w:color="auto"/>
        <w:right w:val="none" w:sz="0" w:space="0" w:color="auto"/>
      </w:divBdr>
      <w:divsChild>
        <w:div w:id="2037003622">
          <w:marLeft w:val="0"/>
          <w:marRight w:val="0"/>
          <w:marTop w:val="0"/>
          <w:marBottom w:val="0"/>
          <w:divBdr>
            <w:top w:val="none" w:sz="0" w:space="0" w:color="auto"/>
            <w:left w:val="none" w:sz="0" w:space="0" w:color="auto"/>
            <w:bottom w:val="none" w:sz="0" w:space="0" w:color="auto"/>
            <w:right w:val="none" w:sz="0" w:space="0" w:color="auto"/>
          </w:divBdr>
          <w:divsChild>
            <w:div w:id="1299143092">
              <w:marLeft w:val="0"/>
              <w:marRight w:val="0"/>
              <w:marTop w:val="0"/>
              <w:marBottom w:val="0"/>
              <w:divBdr>
                <w:top w:val="none" w:sz="0" w:space="0" w:color="auto"/>
                <w:left w:val="none" w:sz="0" w:space="0" w:color="auto"/>
                <w:bottom w:val="none" w:sz="0" w:space="0" w:color="auto"/>
                <w:right w:val="none" w:sz="0" w:space="0" w:color="auto"/>
              </w:divBdr>
              <w:divsChild>
                <w:div w:id="732893994">
                  <w:marLeft w:val="0"/>
                  <w:marRight w:val="0"/>
                  <w:marTop w:val="0"/>
                  <w:marBottom w:val="0"/>
                  <w:divBdr>
                    <w:top w:val="none" w:sz="0" w:space="0" w:color="auto"/>
                    <w:left w:val="none" w:sz="0" w:space="0" w:color="auto"/>
                    <w:bottom w:val="none" w:sz="0" w:space="0" w:color="auto"/>
                    <w:right w:val="none" w:sz="0" w:space="0" w:color="auto"/>
                  </w:divBdr>
                  <w:divsChild>
                    <w:div w:id="655457483">
                      <w:marLeft w:val="0"/>
                      <w:marRight w:val="0"/>
                      <w:marTop w:val="0"/>
                      <w:marBottom w:val="0"/>
                      <w:divBdr>
                        <w:top w:val="none" w:sz="0" w:space="0" w:color="auto"/>
                        <w:left w:val="none" w:sz="0" w:space="0" w:color="auto"/>
                        <w:bottom w:val="none" w:sz="0" w:space="0" w:color="auto"/>
                        <w:right w:val="none" w:sz="0" w:space="0" w:color="auto"/>
                      </w:divBdr>
                      <w:divsChild>
                        <w:div w:id="345134834">
                          <w:marLeft w:val="0"/>
                          <w:marRight w:val="0"/>
                          <w:marTop w:val="0"/>
                          <w:marBottom w:val="0"/>
                          <w:divBdr>
                            <w:top w:val="single" w:sz="6" w:space="4" w:color="EEEEEE"/>
                            <w:left w:val="single" w:sz="6" w:space="4" w:color="EEEEEE"/>
                            <w:bottom w:val="single" w:sz="6" w:space="4" w:color="EEEEEE"/>
                            <w:right w:val="single" w:sz="6" w:space="4" w:color="EEEEE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2018-05-21T06:14:00Z</dcterms:created>
  <dcterms:modified xsi:type="dcterms:W3CDTF">2018-05-21T06:15:00Z</dcterms:modified>
</cp:coreProperties>
</file>