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FE" w:rsidRPr="00AD59FE" w:rsidRDefault="00AD59FE" w:rsidP="00AD59FE">
      <w:pPr>
        <w:widowControl/>
        <w:shd w:val="clear" w:color="auto" w:fill="FFFFFF"/>
        <w:spacing w:line="840" w:lineRule="atLeast"/>
        <w:jc w:val="center"/>
        <w:outlineLvl w:val="1"/>
        <w:rPr>
          <w:rFonts w:ascii="微软雅黑" w:eastAsia="微软雅黑" w:hAnsi="微软雅黑" w:cs="宋体"/>
          <w:color w:val="000000"/>
          <w:kern w:val="0"/>
          <w:sz w:val="42"/>
          <w:szCs w:val="42"/>
        </w:rPr>
      </w:pPr>
      <w:r w:rsidRPr="00AD59FE">
        <w:rPr>
          <w:rFonts w:ascii="微软雅黑" w:eastAsia="微软雅黑" w:hAnsi="微软雅黑" w:cs="宋体" w:hint="eastAsia"/>
          <w:color w:val="000000"/>
          <w:kern w:val="0"/>
          <w:sz w:val="42"/>
          <w:szCs w:val="42"/>
        </w:rPr>
        <w:t>哈尔滨市道里区人民政府关于扶持蔬菜产业发展的实施意见（试行）</w:t>
      </w:r>
    </w:p>
    <w:p w:rsidR="00AD59FE" w:rsidRPr="00AD59FE" w:rsidRDefault="00AD59FE" w:rsidP="00AD59FE">
      <w:pPr>
        <w:widowControl/>
        <w:shd w:val="clear" w:color="auto" w:fill="FFFFFF"/>
        <w:jc w:val="center"/>
        <w:rPr>
          <w:rFonts w:ascii="宋体" w:eastAsia="宋体" w:hAnsi="宋体" w:cs="宋体" w:hint="eastAsia"/>
          <w:color w:val="595757"/>
          <w:kern w:val="0"/>
          <w:szCs w:val="21"/>
        </w:rPr>
      </w:pPr>
      <w:r w:rsidRPr="00AD59FE">
        <w:rPr>
          <w:rFonts w:ascii="宋体" w:eastAsia="宋体" w:hAnsi="宋体" w:cs="宋体" w:hint="eastAsia"/>
          <w:color w:val="595757"/>
          <w:kern w:val="0"/>
          <w:szCs w:val="21"/>
        </w:rPr>
        <w:t>发布时间：2017年04月24日     来源：政府办     字体： 大 中 小      浏览次数：5</w:t>
      </w:r>
    </w:p>
    <w:p w:rsidR="00AD59FE" w:rsidRPr="00AD59FE" w:rsidRDefault="00AD59FE" w:rsidP="00AD59FE">
      <w:pPr>
        <w:widowControl/>
        <w:shd w:val="clear" w:color="auto" w:fill="FFFFFF"/>
        <w:spacing w:line="225" w:lineRule="atLeast"/>
        <w:jc w:val="right"/>
        <w:rPr>
          <w:rFonts w:ascii="microsoft yahei" w:eastAsia="宋体" w:hAnsi="microsoft yahei" w:cs="宋体" w:hint="eastAsia"/>
          <w:color w:val="000000"/>
          <w:kern w:val="0"/>
          <w:szCs w:val="21"/>
        </w:rPr>
      </w:pPr>
      <w:r w:rsidRPr="00AD59FE">
        <w:rPr>
          <w:rFonts w:ascii="microsoft yahei" w:eastAsia="宋体" w:hAnsi="microsoft yahei" w:cs="宋体"/>
          <w:color w:val="000000"/>
          <w:kern w:val="0"/>
          <w:szCs w:val="21"/>
        </w:rPr>
        <w:t>分享到</w:t>
      </w:r>
    </w:p>
    <w:p w:rsidR="00AD59FE" w:rsidRPr="00AD59FE" w:rsidRDefault="00AD59FE" w:rsidP="00AD59FE">
      <w:pPr>
        <w:widowControl/>
        <w:shd w:val="clear" w:color="auto" w:fill="FFFFFF"/>
        <w:spacing w:line="450" w:lineRule="atLeast"/>
        <w:jc w:val="center"/>
        <w:rPr>
          <w:rFonts w:ascii="宋体" w:eastAsia="宋体" w:hAnsi="宋体" w:cs="宋体"/>
          <w:color w:val="333333"/>
          <w:kern w:val="0"/>
          <w:sz w:val="24"/>
          <w:szCs w:val="24"/>
        </w:rPr>
      </w:pPr>
      <w:r w:rsidRPr="00AD59FE">
        <w:rPr>
          <w:rFonts w:ascii="仿宋_gb2312" w:eastAsia="仿宋_gb2312" w:hAnsi="宋体" w:cs="宋体" w:hint="eastAsia"/>
          <w:color w:val="333333"/>
          <w:kern w:val="0"/>
          <w:sz w:val="24"/>
          <w:szCs w:val="24"/>
        </w:rPr>
        <w:t>哈里政规〔2017〕5号</w:t>
      </w:r>
    </w:p>
    <w:p w:rsidR="00AD59FE" w:rsidRPr="00AD59FE" w:rsidRDefault="00AD59FE" w:rsidP="00AD59FE">
      <w:pPr>
        <w:widowControl/>
        <w:shd w:val="clear" w:color="auto" w:fill="FFFFFF"/>
        <w:spacing w:line="450" w:lineRule="atLeast"/>
        <w:jc w:val="center"/>
        <w:rPr>
          <w:rFonts w:ascii="宋体" w:eastAsia="宋体" w:hAnsi="宋体" w:cs="宋体" w:hint="eastAsia"/>
          <w:color w:val="333333"/>
          <w:kern w:val="0"/>
          <w:sz w:val="24"/>
          <w:szCs w:val="24"/>
        </w:rPr>
      </w:pPr>
      <w:r w:rsidRPr="00AD59FE">
        <w:rPr>
          <w:rFonts w:ascii="方正小标宋简体" w:eastAsia="方正小标宋简体" w:hAnsi="宋体" w:cs="宋体" w:hint="eastAsia"/>
          <w:color w:val="333333"/>
          <w:kern w:val="0"/>
          <w:sz w:val="24"/>
          <w:szCs w:val="24"/>
        </w:rPr>
        <w:t>哈尔滨市道里区人民政府</w:t>
      </w:r>
    </w:p>
    <w:p w:rsidR="00AD59FE" w:rsidRPr="00AD59FE" w:rsidRDefault="00AD59FE" w:rsidP="00AD59FE">
      <w:pPr>
        <w:widowControl/>
        <w:shd w:val="clear" w:color="auto" w:fill="FFFFFF"/>
        <w:spacing w:line="450" w:lineRule="atLeast"/>
        <w:jc w:val="center"/>
        <w:rPr>
          <w:rFonts w:ascii="宋体" w:eastAsia="宋体" w:hAnsi="宋体" w:cs="宋体" w:hint="eastAsia"/>
          <w:color w:val="333333"/>
          <w:kern w:val="0"/>
          <w:sz w:val="24"/>
          <w:szCs w:val="24"/>
        </w:rPr>
      </w:pPr>
      <w:r w:rsidRPr="00AD59FE">
        <w:rPr>
          <w:rFonts w:ascii="方正小标宋简体" w:eastAsia="方正小标宋简体" w:hAnsi="宋体" w:cs="宋体" w:hint="eastAsia"/>
          <w:color w:val="333333"/>
          <w:kern w:val="0"/>
          <w:sz w:val="24"/>
          <w:szCs w:val="24"/>
        </w:rPr>
        <w:t>关于扶持蔬菜产业发展的实施意见（试行）</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各镇政府、群力街道办事处，区政府相关办、局：</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为加快推进道里区蔬菜产业发展，依据市政府对蔬菜产业的相关扶持政策，从道里区农业结构调整和产业发展的实际出发，加快“粮改菜”进度，提升蔬菜产业发展水平，增加农民收入，更好地发挥政策在蔬菜产业发展中的引导作用,结合我区实际，制定本实施意见。</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一、扶持范围、内容及对象</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（一）扶持范围</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现有、新建蔬菜产业园区基地，提档升级改造和建设项目。</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（二）扶持内容</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1、新建设施农业；</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2、新建露地蔬菜基地；</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3、新建蔬菜储藏设施；</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4、无公害、绿色、有机“三品”认证；</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5、原有园区、基地升级改造项目；</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6、新品种引进；</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7、蔬菜产品深加工；</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8、冬季蔬菜生产 ；</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9、其它形式的蔬菜产业发展项目。</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（三）扶持对象</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蔬菜种植专业合作社、家庭农场以及其它新型经营主体、蔬菜生产加工企业。</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二、扶持的条件、标准</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lastRenderedPageBreak/>
        <w:t>采取“先建后补”和“以奖代投”的原则。</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(一)设施蔬菜园区。</w:t>
      </w:r>
      <w:r w:rsidRPr="00AD59FE">
        <w:rPr>
          <w:rFonts w:ascii="仿宋_gb2312" w:eastAsia="仿宋_gb2312" w:hAnsi="宋体" w:cs="宋体" w:hint="eastAsia"/>
          <w:color w:val="333333"/>
          <w:kern w:val="0"/>
          <w:sz w:val="24"/>
          <w:szCs w:val="24"/>
        </w:rPr>
        <w:t>在蔬菜发展区域，新建集中连片棚室规模20亩以上100亩以下的设施蔬菜园区，享受区扶持政策。新建大棚单位面积1 亩（钢架无立柱，棚宽不少于10 米、高3米以上），新建温室单位面积不少于半亩（前屋面为钢架，后墙、侧墙为砖混结构或新型保温材质智能温室，脊高3米以上）。1 亩大棚补贴0.5 万元，1 亩温室补贴6 万元。达到100亩以上的同时享受市政府扶持政策（新建1亩大棚补贴0.5万元，1亩温室补贴2万元）。</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（二）新建露地蔬菜基地。</w:t>
      </w:r>
      <w:r w:rsidRPr="00AD59FE">
        <w:rPr>
          <w:rFonts w:ascii="仿宋_gb2312" w:eastAsia="仿宋_gb2312" w:hAnsi="宋体" w:cs="宋体" w:hint="eastAsia"/>
          <w:color w:val="333333"/>
          <w:kern w:val="0"/>
          <w:sz w:val="24"/>
          <w:szCs w:val="24"/>
        </w:rPr>
        <w:t>当年集中连片建设标准化蔬菜基地面积100 --300亩之间的，水、电、路基础设施配套的，每亩补贴300元，并给予机电井补贴1万元。达到300亩以上的同时享受市政府扶持政策。</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（三）储藏设施补贴。</w:t>
      </w:r>
      <w:r w:rsidRPr="00AD59FE">
        <w:rPr>
          <w:rFonts w:ascii="仿宋_gb2312" w:eastAsia="仿宋_gb2312" w:hAnsi="宋体" w:cs="宋体" w:hint="eastAsia"/>
          <w:color w:val="333333"/>
          <w:kern w:val="0"/>
          <w:sz w:val="24"/>
          <w:szCs w:val="24"/>
        </w:rPr>
        <w:t>在夏、秋菜主产区，新建砖混结构菜窖单位面积500--800 立方米，菜窖高度不低于3 米，储藏能力30 吨以上的合作社、企业等新型经营主体，每立方米补贴25元。达到800立方米以上的同时享受市政府扶持政策。恒温库按市补贴标准配套支持。</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（四）“三品”认证的产品</w:t>
      </w:r>
      <w:r w:rsidRPr="00AD59FE">
        <w:rPr>
          <w:rFonts w:ascii="仿宋_gb2312" w:eastAsia="仿宋_gb2312" w:hAnsi="宋体" w:cs="宋体" w:hint="eastAsia"/>
          <w:color w:val="333333"/>
          <w:kern w:val="0"/>
          <w:sz w:val="24"/>
          <w:szCs w:val="24"/>
        </w:rPr>
        <w:t>。一是经省、市农产品检测机构同意，申报“三品”（无公害、绿色、有机）检测的产品其检测费用予以50%补贴（平均每个品种检测费2000元）。二是经检测达到并取得认证品种给予奖励，无公害品种每个奖励1000元，绿色品种每个奖励3000元，有机品种每个奖励5000元。</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（五）原有蔬菜园区、基地提档升级。</w:t>
      </w:r>
      <w:r w:rsidRPr="00AD59FE">
        <w:rPr>
          <w:rFonts w:ascii="仿宋_gb2312" w:eastAsia="仿宋_gb2312" w:hAnsi="宋体" w:cs="宋体" w:hint="eastAsia"/>
          <w:color w:val="333333"/>
          <w:kern w:val="0"/>
          <w:sz w:val="24"/>
          <w:szCs w:val="24"/>
        </w:rPr>
        <w:t>根据实际改造投资项目给予30%的补贴。</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（六）设施蔬菜园区内，利用棚室引进多年生名、优、特及产值附加值高的果蔬新品种</w:t>
      </w:r>
      <w:r w:rsidRPr="00AD59FE">
        <w:rPr>
          <w:rFonts w:ascii="仿宋_gb2312" w:eastAsia="仿宋_gb2312" w:hAnsi="宋体" w:cs="宋体" w:hint="eastAsia"/>
          <w:color w:val="333333"/>
          <w:kern w:val="0"/>
          <w:sz w:val="24"/>
          <w:szCs w:val="24"/>
        </w:rPr>
        <w:t>。前两年每年给予2万元的补贴。</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（七）对有一定规模的带动能力强、产品附加值高的蔬菜加工企业，新上生产线及对老旧设备改造的。</w:t>
      </w:r>
      <w:r w:rsidRPr="00AD59FE">
        <w:rPr>
          <w:rFonts w:ascii="仿宋_gb2312" w:eastAsia="仿宋_gb2312" w:hAnsi="宋体" w:cs="宋体" w:hint="eastAsia"/>
          <w:color w:val="333333"/>
          <w:kern w:val="0"/>
          <w:sz w:val="24"/>
          <w:szCs w:val="24"/>
        </w:rPr>
        <w:t>按企业实际投资给予30%的补贴，奖励资金上限不超过100万元。</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（八）冬季蔬菜生产补贴。</w:t>
      </w:r>
      <w:r w:rsidRPr="00AD59FE">
        <w:rPr>
          <w:rFonts w:ascii="仿宋_gb2312" w:eastAsia="仿宋_gb2312" w:hAnsi="宋体" w:cs="宋体" w:hint="eastAsia"/>
          <w:color w:val="333333"/>
          <w:kern w:val="0"/>
          <w:sz w:val="24"/>
          <w:szCs w:val="24"/>
        </w:rPr>
        <w:t>设施蔬菜生产基地开展冬季蔬菜生产达到规模标准，果菜1亩补0.5万元，叶菜、食用菌1亩补贴0.1万元。</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（九）对未例入本扶持意见的其它蔬菜发展项目</w:t>
      </w:r>
      <w:r w:rsidRPr="00AD59FE">
        <w:rPr>
          <w:rFonts w:ascii="仿宋_gb2312" w:eastAsia="仿宋_gb2312" w:hAnsi="宋体" w:cs="宋体" w:hint="eastAsia"/>
          <w:color w:val="333333"/>
          <w:kern w:val="0"/>
          <w:sz w:val="24"/>
          <w:szCs w:val="24"/>
        </w:rPr>
        <w:t>。符合省、市政策扶持范围的，规定区配套的项目，按配套政策执行。花卉、药材等经济作物发展扶持参照此意见。</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三、申报程序及验收</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lastRenderedPageBreak/>
        <w:t>（一）项目申报及备案。</w:t>
      </w:r>
      <w:r w:rsidRPr="00AD59FE">
        <w:rPr>
          <w:rFonts w:ascii="仿宋_gb2312" w:eastAsia="仿宋_gb2312" w:hAnsi="宋体" w:cs="宋体" w:hint="eastAsia"/>
          <w:color w:val="333333"/>
          <w:kern w:val="0"/>
          <w:sz w:val="24"/>
          <w:szCs w:val="24"/>
        </w:rPr>
        <w:t>按照属地管理原则，由项目建设实施主体填写《道里区蔬菜产业项目扶持申请表》，连同项目建议书（或项目可研报告），上报所在地镇政府（街道办事处），由镇政府（街道办事处）负责对项目建设实施可行性、真实性进行审核把关，并在所在村、镇（街）公示一周，公示后上报区农林畜牧兽医局备案。</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（二）日常检查指导。</w:t>
      </w:r>
      <w:r w:rsidRPr="00AD59FE">
        <w:rPr>
          <w:rFonts w:ascii="仿宋_gb2312" w:eastAsia="仿宋_gb2312" w:hAnsi="宋体" w:cs="宋体" w:hint="eastAsia"/>
          <w:color w:val="333333"/>
          <w:kern w:val="0"/>
          <w:sz w:val="24"/>
          <w:szCs w:val="24"/>
        </w:rPr>
        <w:t>在项目建设过程中，区、镇（街道办事处）、村要定期检查指导项目建设实施情况。</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楷体_gb2312" w:eastAsia="楷体_gb2312" w:hAnsi="宋体" w:cs="宋体" w:hint="eastAsia"/>
          <w:color w:val="333333"/>
          <w:kern w:val="0"/>
          <w:sz w:val="24"/>
          <w:szCs w:val="24"/>
        </w:rPr>
        <w:t>（三）项目验收。</w:t>
      </w:r>
      <w:r w:rsidRPr="00AD59FE">
        <w:rPr>
          <w:rFonts w:ascii="仿宋_gb2312" w:eastAsia="仿宋_gb2312" w:hAnsi="宋体" w:cs="宋体" w:hint="eastAsia"/>
          <w:color w:val="333333"/>
          <w:kern w:val="0"/>
          <w:sz w:val="24"/>
          <w:szCs w:val="24"/>
        </w:rPr>
        <w:t>由镇政府（街道办事处）组织初级验收，形成验收申请，报区农林畜牧兽医局。由区农林畜牧兽医局牵头，联合区财政局、区审计局和相关镇政府（街道办事处）进行验收，并填写《道里区蔬菜产业扶持项目检查验收表》，形成验收报告。上报区政府批准，兑现奖励。</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四、资金使用</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蔬菜产业扶持资金用于蔬菜项目建设的补充资金及蔬菜产业的发展投入。相关镇政府（街道办事处）负责对扶持资金使用的日常监管，区农林畜牧兽医局、区财政局、区审计局跟踪监督，确保扶持资金专款专用。</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五、扶持意见解释单位</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道里区农林畜牧兽医局。</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黑体" w:eastAsia="黑体" w:hAnsi="黑体" w:cs="宋体" w:hint="eastAsia"/>
          <w:color w:val="333333"/>
          <w:kern w:val="0"/>
          <w:sz w:val="24"/>
          <w:szCs w:val="24"/>
        </w:rPr>
        <w:t>六、施行时间</w:t>
      </w:r>
    </w:p>
    <w:p w:rsidR="00AD59FE" w:rsidRPr="00AD59FE" w:rsidRDefault="00AD59FE" w:rsidP="00AD59FE">
      <w:pPr>
        <w:widowControl/>
        <w:shd w:val="clear" w:color="auto" w:fill="FFFFFF"/>
        <w:spacing w:line="450" w:lineRule="atLeast"/>
        <w:jc w:val="lef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本意见自发布之日起施行，2016年《道里区发展蔬菜产业扶持意见》（试行）同时废止。</w:t>
      </w:r>
    </w:p>
    <w:p w:rsidR="00AD59FE" w:rsidRPr="00AD59FE" w:rsidRDefault="00AD59FE" w:rsidP="00AD59FE">
      <w:pPr>
        <w:widowControl/>
        <w:shd w:val="clear" w:color="auto" w:fill="FFFFFF"/>
        <w:spacing w:line="450" w:lineRule="atLeast"/>
        <w:jc w:val="right"/>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 xml:space="preserve">哈尔滨市道里区人民政府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p>
    <w:p w:rsidR="00AD59FE" w:rsidRPr="00AD59FE" w:rsidRDefault="00AD59FE" w:rsidP="00AD59FE">
      <w:pPr>
        <w:widowControl/>
        <w:shd w:val="clear" w:color="auto" w:fill="FFFFFF"/>
        <w:spacing w:line="450" w:lineRule="atLeast"/>
        <w:jc w:val="center"/>
        <w:rPr>
          <w:rFonts w:ascii="宋体" w:eastAsia="宋体" w:hAnsi="宋体" w:cs="宋体" w:hint="eastAsia"/>
          <w:color w:val="333333"/>
          <w:kern w:val="0"/>
          <w:sz w:val="24"/>
          <w:szCs w:val="24"/>
        </w:rPr>
      </w:pP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 xml:space="preserve"> </w:t>
      </w:r>
      <w:r w:rsidRPr="00AD59FE">
        <w:rPr>
          <w:rFonts w:ascii="仿宋_gb2312" w:eastAsia="仿宋_gb2312" w:hAnsi="宋体" w:cs="宋体" w:hint="eastAsia"/>
          <w:color w:val="333333"/>
          <w:kern w:val="0"/>
          <w:sz w:val="24"/>
          <w:szCs w:val="24"/>
        </w:rPr>
        <w:t> </w:t>
      </w:r>
      <w:r w:rsidRPr="00AD59FE">
        <w:rPr>
          <w:rFonts w:ascii="仿宋_gb2312" w:eastAsia="仿宋_gb2312" w:hAnsi="宋体" w:cs="宋体" w:hint="eastAsia"/>
          <w:color w:val="333333"/>
          <w:kern w:val="0"/>
          <w:sz w:val="24"/>
          <w:szCs w:val="24"/>
        </w:rPr>
        <w:t>2017年4月21日</w:t>
      </w:r>
    </w:p>
    <w:p w:rsidR="00363825" w:rsidRDefault="00363825">
      <w:bookmarkStart w:id="0" w:name="_GoBack"/>
      <w:bookmarkEnd w:id="0"/>
    </w:p>
    <w:sectPr w:rsidR="00363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3C"/>
    <w:rsid w:val="00363825"/>
    <w:rsid w:val="00AD59FE"/>
    <w:rsid w:val="00D9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FE8EF-F9CA-4F79-A6C4-A90E58F4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D59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D59FE"/>
    <w:rPr>
      <w:rFonts w:ascii="宋体" w:eastAsia="宋体" w:hAnsi="宋体" w:cs="宋体"/>
      <w:b/>
      <w:bCs/>
      <w:kern w:val="0"/>
      <w:sz w:val="36"/>
      <w:szCs w:val="36"/>
    </w:rPr>
  </w:style>
  <w:style w:type="paragraph" w:customStyle="1" w:styleId="easysite-news-describe">
    <w:name w:val="easysite-news-describe"/>
    <w:basedOn w:val="a"/>
    <w:rsid w:val="00AD59F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D59FE"/>
  </w:style>
  <w:style w:type="character" w:customStyle="1" w:styleId="easysite-news-fontsize">
    <w:name w:val="easysite-news-fontsize"/>
    <w:basedOn w:val="a0"/>
    <w:rsid w:val="00AD59FE"/>
  </w:style>
  <w:style w:type="paragraph" w:customStyle="1" w:styleId="easysite-share">
    <w:name w:val="easysite-share"/>
    <w:basedOn w:val="a"/>
    <w:rsid w:val="00AD59FE"/>
    <w:pPr>
      <w:widowControl/>
      <w:spacing w:before="100" w:beforeAutospacing="1" w:after="100" w:afterAutospacing="1"/>
      <w:jc w:val="left"/>
    </w:pPr>
    <w:rPr>
      <w:rFonts w:ascii="宋体" w:eastAsia="宋体" w:hAnsi="宋体" w:cs="宋体"/>
      <w:kern w:val="0"/>
      <w:sz w:val="24"/>
      <w:szCs w:val="24"/>
    </w:rPr>
  </w:style>
  <w:style w:type="character" w:customStyle="1" w:styleId="easysite-float-right">
    <w:name w:val="easysite-float-right"/>
    <w:basedOn w:val="a0"/>
    <w:rsid w:val="00AD59FE"/>
  </w:style>
  <w:style w:type="paragraph" w:styleId="a3">
    <w:name w:val="Normal (Web)"/>
    <w:basedOn w:val="a"/>
    <w:uiPriority w:val="99"/>
    <w:semiHidden/>
    <w:unhideWhenUsed/>
    <w:rsid w:val="00AD59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54678">
      <w:bodyDiv w:val="1"/>
      <w:marLeft w:val="0"/>
      <w:marRight w:val="0"/>
      <w:marTop w:val="0"/>
      <w:marBottom w:val="0"/>
      <w:divBdr>
        <w:top w:val="none" w:sz="0" w:space="0" w:color="auto"/>
        <w:left w:val="none" w:sz="0" w:space="0" w:color="auto"/>
        <w:bottom w:val="none" w:sz="0" w:space="0" w:color="auto"/>
        <w:right w:val="none" w:sz="0" w:space="0" w:color="auto"/>
      </w:divBdr>
      <w:divsChild>
        <w:div w:id="1943492479">
          <w:marLeft w:val="0"/>
          <w:marRight w:val="0"/>
          <w:marTop w:val="0"/>
          <w:marBottom w:val="0"/>
          <w:divBdr>
            <w:top w:val="none" w:sz="0" w:space="0" w:color="auto"/>
            <w:left w:val="none" w:sz="0" w:space="0" w:color="auto"/>
            <w:bottom w:val="single" w:sz="12" w:space="0" w:color="DCDCDC"/>
            <w:right w:val="none" w:sz="0" w:space="0" w:color="auto"/>
          </w:divBdr>
        </w:div>
        <w:div w:id="394011325">
          <w:marLeft w:val="0"/>
          <w:marRight w:val="0"/>
          <w:marTop w:val="0"/>
          <w:marBottom w:val="0"/>
          <w:divBdr>
            <w:top w:val="none" w:sz="0" w:space="0" w:color="auto"/>
            <w:left w:val="none" w:sz="0" w:space="0" w:color="auto"/>
            <w:bottom w:val="none" w:sz="0" w:space="0" w:color="auto"/>
            <w:right w:val="none" w:sz="0" w:space="0" w:color="auto"/>
          </w:divBdr>
          <w:divsChild>
            <w:div w:id="10972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2018-05-13T14:23:00Z</dcterms:created>
  <dcterms:modified xsi:type="dcterms:W3CDTF">2018-05-13T14:23:00Z</dcterms:modified>
</cp:coreProperties>
</file>