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6C7" w:rsidRPr="006566C7" w:rsidRDefault="006566C7" w:rsidP="006566C7">
      <w:pPr>
        <w:rPr>
          <w:b/>
          <w:bCs/>
        </w:rPr>
      </w:pPr>
      <w:r w:rsidRPr="006566C7">
        <w:rPr>
          <w:rFonts w:hint="eastAsia"/>
          <w:b/>
          <w:bCs/>
        </w:rPr>
        <w:t>绥化市科学技术奖励办法</w:t>
      </w:r>
    </w:p>
    <w:p w:rsidR="006566C7" w:rsidRPr="006566C7" w:rsidRDefault="006566C7" w:rsidP="006566C7">
      <w:pPr>
        <w:rPr>
          <w:rFonts w:hint="eastAsia"/>
        </w:rPr>
      </w:pPr>
      <w:r w:rsidRPr="006566C7">
        <w:rPr>
          <w:rFonts w:hint="eastAsia"/>
        </w:rPr>
        <w:t>发布时间：</w:t>
      </w:r>
      <w:r w:rsidRPr="006566C7">
        <w:rPr>
          <w:rFonts w:hint="eastAsia"/>
        </w:rPr>
        <w:t>2016-08-22</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第一条为进一步规范科学技术奖励活动，加强对科学技术奖励工作的管理，根据《黑龙江省科学技术奖励办法》，结合我市实际，制定本办法。</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第二条绥化市人民政府设立绥化市科学技术奖（以下简称市科学技术奖）。市科学技术奖是市人民政府授予在科学技术进步活动中做出显著贡献的公民或者组织（含外埠来</w:t>
      </w:r>
      <w:proofErr w:type="gramStart"/>
      <w:r w:rsidRPr="006566C7">
        <w:rPr>
          <w:rFonts w:ascii="宋体" w:eastAsia="宋体" w:hAnsi="宋体" w:cs="Times New Roman" w:hint="eastAsia"/>
          <w:color w:val="000000"/>
          <w:kern w:val="0"/>
          <w:sz w:val="24"/>
          <w:szCs w:val="24"/>
        </w:rPr>
        <w:t>绥投资</w:t>
      </w:r>
      <w:proofErr w:type="gramEnd"/>
      <w:r w:rsidRPr="006566C7">
        <w:rPr>
          <w:rFonts w:ascii="宋体" w:eastAsia="宋体" w:hAnsi="宋体" w:cs="Times New Roman" w:hint="eastAsia"/>
          <w:color w:val="000000"/>
          <w:kern w:val="0"/>
          <w:sz w:val="24"/>
          <w:szCs w:val="24"/>
        </w:rPr>
        <w:t>兴业者）的荣誉，分为以下两类：(</w:t>
      </w:r>
      <w:proofErr w:type="gramStart"/>
      <w:r w:rsidRPr="006566C7">
        <w:rPr>
          <w:rFonts w:ascii="宋体" w:eastAsia="宋体" w:hAnsi="宋体" w:cs="Times New Roman" w:hint="eastAsia"/>
          <w:color w:val="000000"/>
          <w:kern w:val="0"/>
          <w:sz w:val="24"/>
          <w:szCs w:val="24"/>
        </w:rPr>
        <w:t>一</w:t>
      </w:r>
      <w:proofErr w:type="gramEnd"/>
      <w:r w:rsidRPr="006566C7">
        <w:rPr>
          <w:rFonts w:ascii="宋体" w:eastAsia="宋体" w:hAnsi="宋体" w:cs="Times New Roman" w:hint="eastAsia"/>
          <w:color w:val="000000"/>
          <w:kern w:val="0"/>
          <w:sz w:val="24"/>
          <w:szCs w:val="24"/>
        </w:rPr>
        <w:t>)市科学技术最高贡献奖；(二)市科学技术进步奖。</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第三条市科学技术行政主管部门负责市科学技术奖励的管理工作，组织实施本办法。</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第四条市科学技术</w:t>
      </w:r>
      <w:proofErr w:type="gramStart"/>
      <w:r w:rsidRPr="006566C7">
        <w:rPr>
          <w:rFonts w:ascii="宋体" w:eastAsia="宋体" w:hAnsi="宋体" w:cs="Times New Roman" w:hint="eastAsia"/>
          <w:color w:val="000000"/>
          <w:kern w:val="0"/>
          <w:sz w:val="24"/>
          <w:szCs w:val="24"/>
        </w:rPr>
        <w:t>奖贯彻</w:t>
      </w:r>
      <w:proofErr w:type="gramEnd"/>
      <w:r w:rsidRPr="006566C7">
        <w:rPr>
          <w:rFonts w:ascii="宋体" w:eastAsia="宋体" w:hAnsi="宋体" w:cs="Times New Roman" w:hint="eastAsia"/>
          <w:color w:val="000000"/>
          <w:kern w:val="0"/>
          <w:sz w:val="24"/>
          <w:szCs w:val="24"/>
        </w:rPr>
        <w:t>尊重知识、尊重人才的方针，鼓励自主创新，促进科学技术研究、开发与经济社会发展紧密结合，促进科学技术成果商品化和产业化，加速科教兴市战略和可持续发展战略的实施。</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第五条市科学技术奖的奖励证书不作为确定科学技术成果权属的直接依据。</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市科学技术奖的推荐、评审和授予，实行公开、公平、公正的原则，不受任何组织或者个人的非法干涉。</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第六条市人民政府设立绥化市科学技术奖评审委员会(以下简称市评审委员会)。市评审委员会的组成人选由市科学技术行政部门提出，报市人民政府批准。</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第七条市评审委员会下设市科学技术奖励办公室(以下简称市</w:t>
      </w:r>
      <w:proofErr w:type="gramStart"/>
      <w:r w:rsidRPr="006566C7">
        <w:rPr>
          <w:rFonts w:ascii="宋体" w:eastAsia="宋体" w:hAnsi="宋体" w:cs="Times New Roman" w:hint="eastAsia"/>
          <w:color w:val="000000"/>
          <w:kern w:val="0"/>
          <w:sz w:val="24"/>
          <w:szCs w:val="24"/>
        </w:rPr>
        <w:t>奖励办</w:t>
      </w:r>
      <w:proofErr w:type="gramEnd"/>
      <w:r w:rsidRPr="006566C7">
        <w:rPr>
          <w:rFonts w:ascii="宋体" w:eastAsia="宋体" w:hAnsi="宋体" w:cs="Times New Roman" w:hint="eastAsia"/>
          <w:color w:val="000000"/>
          <w:kern w:val="0"/>
          <w:sz w:val="24"/>
          <w:szCs w:val="24"/>
        </w:rPr>
        <w:t>)和若干行业评审组。市</w:t>
      </w:r>
      <w:proofErr w:type="gramStart"/>
      <w:r w:rsidRPr="006566C7">
        <w:rPr>
          <w:rFonts w:ascii="宋体" w:eastAsia="宋体" w:hAnsi="宋体" w:cs="Times New Roman" w:hint="eastAsia"/>
          <w:color w:val="000000"/>
          <w:kern w:val="0"/>
          <w:sz w:val="24"/>
          <w:szCs w:val="24"/>
        </w:rPr>
        <w:t>奖励办</w:t>
      </w:r>
      <w:proofErr w:type="gramEnd"/>
      <w:r w:rsidRPr="006566C7">
        <w:rPr>
          <w:rFonts w:ascii="宋体" w:eastAsia="宋体" w:hAnsi="宋体" w:cs="Times New Roman" w:hint="eastAsia"/>
          <w:color w:val="000000"/>
          <w:kern w:val="0"/>
          <w:sz w:val="24"/>
          <w:szCs w:val="24"/>
        </w:rPr>
        <w:t>设在市科学技术行政部门，负责全市科学技术奖励的日常工作；各行业评审组成人员从市科技成果鉴定评审专家库中遴选，也可聘请省级同行专家，报市评审委员会批准。</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第八条任何公民或组织不得剽窃、侵夺他人或者组织的科学技术成果，或者以其他不正当手段骗取科学技术成果申报市科学技术奖。</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在科学研究、技术开发项目中仅从事一般性组织管理和辅助服务的工作人员，不得作为市科学技术奖的候选人。</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第九条市科学技术最高贡献奖授予具备下列条件之一的科技工作者：</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w:t>
      </w:r>
      <w:proofErr w:type="gramStart"/>
      <w:r w:rsidRPr="006566C7">
        <w:rPr>
          <w:rFonts w:ascii="宋体" w:eastAsia="宋体" w:hAnsi="宋体" w:cs="Times New Roman" w:hint="eastAsia"/>
          <w:color w:val="000000"/>
          <w:kern w:val="0"/>
          <w:sz w:val="24"/>
          <w:szCs w:val="24"/>
        </w:rPr>
        <w:t>一</w:t>
      </w:r>
      <w:proofErr w:type="gramEnd"/>
      <w:r w:rsidRPr="006566C7">
        <w:rPr>
          <w:rFonts w:ascii="宋体" w:eastAsia="宋体" w:hAnsi="宋体" w:cs="Times New Roman" w:hint="eastAsia"/>
          <w:color w:val="000000"/>
          <w:kern w:val="0"/>
          <w:sz w:val="24"/>
          <w:szCs w:val="24"/>
        </w:rPr>
        <w:t>)在技术创新、科学技术成果转化和高新技术产业化中做出突出贡献的；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(二)在科学技术前沿取得重大突破或者在科学技术发展中有突出建树的；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(三)以科学技术为导向，为市域经济发展做出突出贡献的。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第十条市科学技术进步奖授予具备下列条件之一的科技工作者：</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(一)所从事的科研项目在国内、省内尚未发现或者尚未阐明的；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lastRenderedPageBreak/>
        <w:t>(二)在基础研究和应用基础研究中，具有较高科学价值的并得到国内外、省内外自然科学界公认的；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(三)在国内或省内具有先进性、创造性的；在应用实施中取得显著经济效益的；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(四)在标准、计量、信息、观测等技术基础研究，医疗卫生、劳动保护、计划生育、灾害防治、环境科学、软科学等社会公益性研究工作中做出成绩的；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(五)在软件开发方面，独立或合作完成操作系统、管理系统等软件，应用效果较好，并取得较高社会、经济效益的；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(六)应用、实施、推广先进的科学技术成果，特别是高新技术成果实现产业化并取得显著经济效益的；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(七)完成重大工程项目，在项目实施中运用先进科学技术有明显创新的；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(八)在应用高新技术改造传统产业等方面做出成绩的。</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第十一条市科学技术奖每年评审奖励一次。</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市科学技术最高贡献</w:t>
      </w:r>
      <w:proofErr w:type="gramStart"/>
      <w:r w:rsidRPr="006566C7">
        <w:rPr>
          <w:rFonts w:ascii="宋体" w:eastAsia="宋体" w:hAnsi="宋体" w:cs="Times New Roman" w:hint="eastAsia"/>
          <w:color w:val="000000"/>
          <w:kern w:val="0"/>
          <w:sz w:val="24"/>
          <w:szCs w:val="24"/>
        </w:rPr>
        <w:t>奖类不分</w:t>
      </w:r>
      <w:proofErr w:type="gramEnd"/>
      <w:r w:rsidRPr="006566C7">
        <w:rPr>
          <w:rFonts w:ascii="宋体" w:eastAsia="宋体" w:hAnsi="宋体" w:cs="Times New Roman" w:hint="eastAsia"/>
          <w:color w:val="000000"/>
          <w:kern w:val="0"/>
          <w:sz w:val="24"/>
          <w:szCs w:val="24"/>
        </w:rPr>
        <w:t>等级、授奖人数不超过2人，每人奖金数额为5万元。市科学技术最高贡献</w:t>
      </w:r>
      <w:proofErr w:type="gramStart"/>
      <w:r w:rsidRPr="006566C7">
        <w:rPr>
          <w:rFonts w:ascii="宋体" w:eastAsia="宋体" w:hAnsi="宋体" w:cs="Times New Roman" w:hint="eastAsia"/>
          <w:color w:val="000000"/>
          <w:kern w:val="0"/>
          <w:sz w:val="24"/>
          <w:szCs w:val="24"/>
        </w:rPr>
        <w:t>奖根据</w:t>
      </w:r>
      <w:proofErr w:type="gramEnd"/>
      <w:r w:rsidRPr="006566C7">
        <w:rPr>
          <w:rFonts w:ascii="宋体" w:eastAsia="宋体" w:hAnsi="宋体" w:cs="Times New Roman" w:hint="eastAsia"/>
          <w:color w:val="000000"/>
          <w:kern w:val="0"/>
          <w:sz w:val="24"/>
          <w:szCs w:val="24"/>
        </w:rPr>
        <w:t>实际情况可以空缺。</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市科学技术进步奖分为一等奖、二等奖、三等奖三个等级。奖金数额分别为5000元、2000元、1000元。</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第十二条 市科学技术奖由下列部门推荐：</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w:t>
      </w:r>
      <w:proofErr w:type="gramStart"/>
      <w:r w:rsidRPr="006566C7">
        <w:rPr>
          <w:rFonts w:ascii="宋体" w:eastAsia="宋体" w:hAnsi="宋体" w:cs="Times New Roman" w:hint="eastAsia"/>
          <w:color w:val="000000"/>
          <w:kern w:val="0"/>
          <w:sz w:val="24"/>
          <w:szCs w:val="24"/>
        </w:rPr>
        <w:t>一</w:t>
      </w:r>
      <w:proofErr w:type="gramEnd"/>
      <w:r w:rsidRPr="006566C7">
        <w:rPr>
          <w:rFonts w:ascii="宋体" w:eastAsia="宋体" w:hAnsi="宋体" w:cs="Times New Roman" w:hint="eastAsia"/>
          <w:color w:val="000000"/>
          <w:kern w:val="0"/>
          <w:sz w:val="24"/>
          <w:szCs w:val="24"/>
        </w:rPr>
        <w:t>)各县(市)区人民政府；</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(二)市直各部、委、办、局；</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(三)驻绥中、省直各有关部门、企事业单位。</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推荐项目的评审费依照省物价部门审批的“科学技术奖励评审费标准”收取。</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第十三条 市科学技术奖的评审工作实行异议制度，异议期为30天，任何单位或者个人对市科学技术奖候选人及其项目持有异议的，应当在市科学技术奖初评结果公布之日起30日内向市</w:t>
      </w:r>
      <w:proofErr w:type="gramStart"/>
      <w:r w:rsidRPr="006566C7">
        <w:rPr>
          <w:rFonts w:ascii="宋体" w:eastAsia="宋体" w:hAnsi="宋体" w:cs="Times New Roman" w:hint="eastAsia"/>
          <w:color w:val="000000"/>
          <w:kern w:val="0"/>
          <w:sz w:val="24"/>
          <w:szCs w:val="24"/>
        </w:rPr>
        <w:t>奖励办</w:t>
      </w:r>
      <w:proofErr w:type="gramEnd"/>
      <w:r w:rsidRPr="006566C7">
        <w:rPr>
          <w:rFonts w:ascii="宋体" w:eastAsia="宋体" w:hAnsi="宋体" w:cs="Times New Roman" w:hint="eastAsia"/>
          <w:color w:val="000000"/>
          <w:kern w:val="0"/>
          <w:sz w:val="24"/>
          <w:szCs w:val="24"/>
        </w:rPr>
        <w:t>提出，逾期不予受理。提出异议的单位或者个人应当表明真实身份，并提供书面异议材料及必要的证明文件。不受理匿名异议。</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第十四条 市科学技术最高贡献奖报请市长签批。市科学技术</w:t>
      </w:r>
      <w:proofErr w:type="gramStart"/>
      <w:r w:rsidRPr="006566C7">
        <w:rPr>
          <w:rFonts w:ascii="宋体" w:eastAsia="宋体" w:hAnsi="宋体" w:cs="Times New Roman" w:hint="eastAsia"/>
          <w:color w:val="000000"/>
          <w:kern w:val="0"/>
          <w:sz w:val="24"/>
          <w:szCs w:val="24"/>
        </w:rPr>
        <w:t>进步奖类由</w:t>
      </w:r>
      <w:proofErr w:type="gramEnd"/>
      <w:r w:rsidRPr="006566C7">
        <w:rPr>
          <w:rFonts w:ascii="宋体" w:eastAsia="宋体" w:hAnsi="宋体" w:cs="Times New Roman" w:hint="eastAsia"/>
          <w:color w:val="000000"/>
          <w:kern w:val="0"/>
          <w:sz w:val="24"/>
          <w:szCs w:val="24"/>
        </w:rPr>
        <w:t>市科学技术行政部门审批。</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第十五条 市科学技术奖的奖金，从市财政纳入年度预算的科技奖励经费中列支。</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lastRenderedPageBreak/>
        <w:t>第十六条 违反本办法，剽窃、侵夺他人或者组织科学技术成果的，或者以其他不正当手段</w:t>
      </w:r>
      <w:proofErr w:type="gramStart"/>
      <w:r w:rsidRPr="006566C7">
        <w:rPr>
          <w:rFonts w:ascii="宋体" w:eastAsia="宋体" w:hAnsi="宋体" w:cs="Times New Roman" w:hint="eastAsia"/>
          <w:color w:val="000000"/>
          <w:kern w:val="0"/>
          <w:sz w:val="24"/>
          <w:szCs w:val="24"/>
        </w:rPr>
        <w:t>骗取市</w:t>
      </w:r>
      <w:proofErr w:type="gramEnd"/>
      <w:r w:rsidRPr="006566C7">
        <w:rPr>
          <w:rFonts w:ascii="宋体" w:eastAsia="宋体" w:hAnsi="宋体" w:cs="Times New Roman" w:hint="eastAsia"/>
          <w:color w:val="000000"/>
          <w:kern w:val="0"/>
          <w:sz w:val="24"/>
          <w:szCs w:val="24"/>
        </w:rPr>
        <w:t>科学技术奖的，由市奖励</w:t>
      </w:r>
      <w:proofErr w:type="gramStart"/>
      <w:r w:rsidRPr="006566C7">
        <w:rPr>
          <w:rFonts w:ascii="宋体" w:eastAsia="宋体" w:hAnsi="宋体" w:cs="Times New Roman" w:hint="eastAsia"/>
          <w:color w:val="000000"/>
          <w:kern w:val="0"/>
          <w:sz w:val="24"/>
          <w:szCs w:val="24"/>
        </w:rPr>
        <w:t>办报市</w:t>
      </w:r>
      <w:proofErr w:type="gramEnd"/>
      <w:r w:rsidRPr="006566C7">
        <w:rPr>
          <w:rFonts w:ascii="宋体" w:eastAsia="宋体" w:hAnsi="宋体" w:cs="Times New Roman" w:hint="eastAsia"/>
          <w:color w:val="000000"/>
          <w:kern w:val="0"/>
          <w:sz w:val="24"/>
          <w:szCs w:val="24"/>
        </w:rPr>
        <w:t>评审委员会撤销奖励，追回奖金和证书，情节严重构成犯罪的，依法追究刑事责任。</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第十七条 违反本办法，推荐单位提供虚假数据、材料，协助他人</w:t>
      </w:r>
      <w:proofErr w:type="gramStart"/>
      <w:r w:rsidRPr="006566C7">
        <w:rPr>
          <w:rFonts w:ascii="宋体" w:eastAsia="宋体" w:hAnsi="宋体" w:cs="Times New Roman" w:hint="eastAsia"/>
          <w:color w:val="000000"/>
          <w:kern w:val="0"/>
          <w:sz w:val="24"/>
          <w:szCs w:val="24"/>
        </w:rPr>
        <w:t>骗取市</w:t>
      </w:r>
      <w:proofErr w:type="gramEnd"/>
      <w:r w:rsidRPr="006566C7">
        <w:rPr>
          <w:rFonts w:ascii="宋体" w:eastAsia="宋体" w:hAnsi="宋体" w:cs="Times New Roman" w:hint="eastAsia"/>
          <w:color w:val="000000"/>
          <w:kern w:val="0"/>
          <w:sz w:val="24"/>
          <w:szCs w:val="24"/>
        </w:rPr>
        <w:t>科学技术奖的，由市科学技术行政部门通报批评，情节严重的，暂停或者取消其推荐资格，对负有直接责任的主管人员和其他直接责任人员，依法给予行政处分。</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第十八条 参与市科学技术奖评审工作的人员在评审活动中弄虚作假，徇私舞弊的，取消其评审资格或调离工作岗位，并依法给予行政处分。</w:t>
      </w:r>
    </w:p>
    <w:p w:rsidR="006566C7" w:rsidRPr="006566C7" w:rsidRDefault="006566C7" w:rsidP="006566C7">
      <w:pPr>
        <w:widowControl/>
        <w:spacing w:line="440" w:lineRule="atLeast"/>
        <w:ind w:firstLine="480"/>
        <w:rPr>
          <w:rFonts w:ascii="Times New Roman" w:eastAsia="宋体" w:hAnsi="Times New Roman" w:cs="Times New Roman"/>
          <w:color w:val="000000"/>
          <w:kern w:val="0"/>
          <w:szCs w:val="21"/>
        </w:rPr>
      </w:pPr>
      <w:r w:rsidRPr="006566C7">
        <w:rPr>
          <w:rFonts w:ascii="宋体" w:eastAsia="宋体" w:hAnsi="宋体" w:cs="Times New Roman" w:hint="eastAsia"/>
          <w:color w:val="000000"/>
          <w:kern w:val="0"/>
          <w:sz w:val="24"/>
          <w:szCs w:val="24"/>
        </w:rPr>
        <w:t>第十九条 本办法自二OO四年1月1日起施行。本办法实施前发布的与科学技术奖励有关的办法规定等同时废止。</w:t>
      </w:r>
    </w:p>
    <w:p w:rsidR="00C62930" w:rsidRPr="006566C7" w:rsidRDefault="00C62930">
      <w:bookmarkStart w:id="0" w:name="_GoBack"/>
      <w:bookmarkEnd w:id="0"/>
    </w:p>
    <w:sectPr w:rsidR="00C62930" w:rsidRPr="00656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93"/>
    <w:rsid w:val="00380893"/>
    <w:rsid w:val="006566C7"/>
    <w:rsid w:val="00C62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88F35-CE82-442D-A6C8-990EAA79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11">
      <w:bodyDiv w:val="1"/>
      <w:marLeft w:val="0"/>
      <w:marRight w:val="0"/>
      <w:marTop w:val="0"/>
      <w:marBottom w:val="0"/>
      <w:divBdr>
        <w:top w:val="none" w:sz="0" w:space="0" w:color="auto"/>
        <w:left w:val="none" w:sz="0" w:space="0" w:color="auto"/>
        <w:bottom w:val="none" w:sz="0" w:space="0" w:color="auto"/>
        <w:right w:val="none" w:sz="0" w:space="0" w:color="auto"/>
      </w:divBdr>
    </w:div>
    <w:div w:id="515074567">
      <w:bodyDiv w:val="1"/>
      <w:marLeft w:val="0"/>
      <w:marRight w:val="0"/>
      <w:marTop w:val="0"/>
      <w:marBottom w:val="0"/>
      <w:divBdr>
        <w:top w:val="none" w:sz="0" w:space="0" w:color="auto"/>
        <w:left w:val="none" w:sz="0" w:space="0" w:color="auto"/>
        <w:bottom w:val="none" w:sz="0" w:space="0" w:color="auto"/>
        <w:right w:val="none" w:sz="0" w:space="0" w:color="auto"/>
      </w:divBdr>
      <w:divsChild>
        <w:div w:id="635111381">
          <w:marLeft w:val="525"/>
          <w:marRight w:val="525"/>
          <w:marTop w:val="225"/>
          <w:marBottom w:val="225"/>
          <w:divBdr>
            <w:top w:val="none" w:sz="0" w:space="0" w:color="auto"/>
            <w:left w:val="none" w:sz="0" w:space="0" w:color="auto"/>
            <w:bottom w:val="none" w:sz="0" w:space="0" w:color="auto"/>
            <w:right w:val="none" w:sz="0" w:space="0" w:color="auto"/>
          </w:divBdr>
        </w:div>
        <w:div w:id="1841235375">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1700</Characters>
  <Application>Microsoft Office Word</Application>
  <DocSecurity>0</DocSecurity>
  <Lines>14</Lines>
  <Paragraphs>3</Paragraphs>
  <ScaleCrop>false</ScaleCrop>
  <Company>Microsoft</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2018-05-15T10:52:00Z</dcterms:created>
  <dcterms:modified xsi:type="dcterms:W3CDTF">2018-05-15T10:52:00Z</dcterms:modified>
</cp:coreProperties>
</file>