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16" w:rsidRPr="008C5A16" w:rsidRDefault="008C5A16" w:rsidP="008C5A16">
      <w:pPr>
        <w:widowControl/>
        <w:spacing w:before="100" w:beforeAutospacing="1" w:after="100" w:afterAutospacing="1"/>
        <w:jc w:val="center"/>
        <w:outlineLvl w:val="0"/>
        <w:rPr>
          <w:rFonts w:ascii="宋体" w:eastAsia="宋体" w:hAnsi="宋体" w:cs="宋体"/>
          <w:b/>
          <w:bCs/>
          <w:color w:val="4F545A"/>
          <w:kern w:val="36"/>
          <w:sz w:val="48"/>
          <w:szCs w:val="48"/>
        </w:rPr>
      </w:pPr>
      <w:r w:rsidRPr="008C5A16">
        <w:rPr>
          <w:rFonts w:ascii="宋体" w:eastAsia="宋体" w:hAnsi="宋体" w:cs="宋体" w:hint="eastAsia"/>
          <w:b/>
          <w:bCs/>
          <w:color w:val="4F545A"/>
          <w:kern w:val="36"/>
          <w:sz w:val="48"/>
          <w:szCs w:val="48"/>
        </w:rPr>
        <w:t>青海省科学技术厅关于印发</w:t>
      </w:r>
      <w:bookmarkStart w:id="0" w:name="_GoBack"/>
      <w:r w:rsidRPr="008C5A16">
        <w:rPr>
          <w:rFonts w:ascii="宋体" w:eastAsia="宋体" w:hAnsi="宋体" w:cs="宋体" w:hint="eastAsia"/>
          <w:b/>
          <w:bCs/>
          <w:color w:val="4F545A"/>
          <w:kern w:val="36"/>
          <w:sz w:val="48"/>
          <w:szCs w:val="48"/>
        </w:rPr>
        <w:t>《青海省自然科学基金管理办法（试行）》的通知</w:t>
      </w:r>
      <w:bookmarkEnd w:id="0"/>
    </w:p>
    <w:p w:rsidR="008C5A16" w:rsidRPr="008C5A16" w:rsidRDefault="008C5A16" w:rsidP="008C5A16">
      <w:pPr>
        <w:widowControl/>
        <w:spacing w:before="100" w:beforeAutospacing="1" w:after="100" w:afterAutospacing="1"/>
        <w:jc w:val="center"/>
        <w:outlineLvl w:val="0"/>
        <w:rPr>
          <w:rFonts w:ascii="宋体" w:eastAsia="宋体" w:hAnsi="宋体" w:cs="宋体" w:hint="eastAsia"/>
          <w:b/>
          <w:bCs/>
          <w:color w:val="4F545A"/>
          <w:kern w:val="36"/>
          <w:sz w:val="48"/>
          <w:szCs w:val="48"/>
        </w:rPr>
      </w:pPr>
      <w:r w:rsidRPr="008C5A16">
        <w:rPr>
          <w:rFonts w:ascii="宋体" w:eastAsia="宋体" w:hAnsi="宋体" w:cs="宋体" w:hint="eastAsia"/>
          <w:b/>
          <w:bCs/>
          <w:color w:val="4F545A"/>
          <w:kern w:val="36"/>
          <w:sz w:val="48"/>
          <w:szCs w:val="48"/>
        </w:rPr>
        <w:t>青科发政字[2010]213 号</w:t>
      </w:r>
    </w:p>
    <w:p w:rsidR="008C5A16" w:rsidRPr="008C5A16" w:rsidRDefault="008C5A16" w:rsidP="008C5A16">
      <w:pPr>
        <w:widowControl/>
        <w:jc w:val="left"/>
        <w:rPr>
          <w:rFonts w:ascii="宋体" w:eastAsia="宋体" w:hAnsi="宋体" w:cs="宋体" w:hint="eastAsia"/>
          <w:kern w:val="0"/>
          <w:sz w:val="24"/>
          <w:szCs w:val="24"/>
        </w:rPr>
      </w:pPr>
      <w:r w:rsidRPr="008C5A16">
        <w:rPr>
          <w:rFonts w:ascii="宋体" w:eastAsia="宋体" w:hAnsi="宋体" w:cs="宋体" w:hint="eastAsia"/>
          <w:color w:val="4F545A"/>
          <w:kern w:val="0"/>
          <w:szCs w:val="21"/>
        </w:rPr>
        <w:t> </w:t>
      </w:r>
      <w:r w:rsidRPr="008C5A16">
        <w:rPr>
          <w:rFonts w:ascii="宋体" w:eastAsia="宋体" w:hAnsi="宋体" w:cs="宋体" w:hint="eastAsia"/>
          <w:color w:val="4F545A"/>
          <w:kern w:val="0"/>
          <w:szCs w:val="21"/>
        </w:rPr>
        <w:br/>
        <w:t>各有关单位：</w:t>
      </w:r>
      <w:r w:rsidRPr="008C5A16">
        <w:rPr>
          <w:rFonts w:ascii="宋体" w:eastAsia="宋体" w:hAnsi="宋体" w:cs="宋体" w:hint="eastAsia"/>
          <w:color w:val="4F545A"/>
          <w:kern w:val="0"/>
          <w:szCs w:val="21"/>
        </w:rPr>
        <w:br/>
        <w:t xml:space="preserve">　　为促进我省自然科学基础性研究、促进科技人才健康成长、提升我省科技创新能力建设，青海省科学技术厅设立青海省自然科学基金，并纳入省科技计划体系。现将《青海省自然科学基金管理办法（试行）》印发你们，请各有关单位根据管理办法的要求，认真组织实施。</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附件：青海省自然科学基金管理办法（试行）  </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                      </w:t>
      </w:r>
      <w:proofErr w:type="gramStart"/>
      <w:r w:rsidRPr="008C5A16">
        <w:rPr>
          <w:rFonts w:ascii="宋体" w:eastAsia="宋体" w:hAnsi="宋体" w:cs="宋体" w:hint="eastAsia"/>
          <w:color w:val="4F545A"/>
          <w:kern w:val="0"/>
          <w:szCs w:val="21"/>
        </w:rPr>
        <w:t xml:space="preserve">　　　　　　　　　　　　　　　　　　</w:t>
      </w:r>
      <w:proofErr w:type="gramEnd"/>
      <w:r w:rsidRPr="008C5A16">
        <w:rPr>
          <w:rFonts w:ascii="宋体" w:eastAsia="宋体" w:hAnsi="宋体" w:cs="宋体" w:hint="eastAsia"/>
          <w:color w:val="4F545A"/>
          <w:kern w:val="0"/>
          <w:szCs w:val="21"/>
        </w:rPr>
        <w:t xml:space="preserve"> </w:t>
      </w:r>
      <w:proofErr w:type="gramStart"/>
      <w:r w:rsidRPr="008C5A16">
        <w:rPr>
          <w:rFonts w:ascii="宋体" w:eastAsia="宋体" w:hAnsi="宋体" w:cs="宋体" w:hint="eastAsia"/>
          <w:color w:val="4F545A"/>
          <w:kern w:val="0"/>
          <w:szCs w:val="21"/>
        </w:rPr>
        <w:t xml:space="preserve">　　　　　　</w:t>
      </w:r>
      <w:proofErr w:type="gramEnd"/>
      <w:r w:rsidRPr="008C5A16">
        <w:rPr>
          <w:rFonts w:ascii="宋体" w:eastAsia="宋体" w:hAnsi="宋体" w:cs="宋体" w:hint="eastAsia"/>
          <w:color w:val="4F545A"/>
          <w:kern w:val="0"/>
          <w:szCs w:val="21"/>
        </w:rPr>
        <w:t>青海省科学技术厅</w:t>
      </w:r>
      <w:r w:rsidRPr="008C5A16">
        <w:rPr>
          <w:rFonts w:ascii="宋体" w:eastAsia="宋体" w:hAnsi="宋体" w:cs="宋体" w:hint="eastAsia"/>
          <w:color w:val="4F545A"/>
          <w:kern w:val="0"/>
          <w:szCs w:val="21"/>
        </w:rPr>
        <w:br/>
        <w:t xml:space="preserve">                           </w:t>
      </w:r>
      <w:proofErr w:type="gramStart"/>
      <w:r w:rsidRPr="008C5A16">
        <w:rPr>
          <w:rFonts w:ascii="宋体" w:eastAsia="宋体" w:hAnsi="宋体" w:cs="宋体" w:hint="eastAsia"/>
          <w:color w:val="4F545A"/>
          <w:kern w:val="0"/>
          <w:szCs w:val="21"/>
        </w:rPr>
        <w:t xml:space="preserve">　　　　　　　　　　　　　　　　　　　　</w:t>
      </w:r>
      <w:proofErr w:type="gramEnd"/>
      <w:r w:rsidRPr="008C5A16">
        <w:rPr>
          <w:rFonts w:ascii="宋体" w:eastAsia="宋体" w:hAnsi="宋体" w:cs="宋体" w:hint="eastAsia"/>
          <w:color w:val="4F545A"/>
          <w:kern w:val="0"/>
          <w:szCs w:val="21"/>
        </w:rPr>
        <w:t>二○一○年十二月二十七日</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附件：</w:t>
      </w:r>
      <w:r w:rsidRPr="008C5A16">
        <w:rPr>
          <w:rFonts w:ascii="宋体" w:eastAsia="宋体" w:hAnsi="宋体" w:cs="宋体" w:hint="eastAsia"/>
          <w:color w:val="4F545A"/>
          <w:kern w:val="0"/>
          <w:szCs w:val="21"/>
        </w:rPr>
        <w:br/>
      </w:r>
    </w:p>
    <w:p w:rsidR="008C5A16" w:rsidRPr="008C5A16" w:rsidRDefault="008C5A16" w:rsidP="008C5A16">
      <w:pPr>
        <w:widowControl/>
        <w:spacing w:before="100" w:beforeAutospacing="1" w:after="100" w:afterAutospacing="1"/>
        <w:jc w:val="center"/>
        <w:rPr>
          <w:rFonts w:ascii="宋体" w:eastAsia="宋体" w:hAnsi="宋体" w:cs="宋体"/>
          <w:color w:val="4F545A"/>
          <w:kern w:val="0"/>
          <w:szCs w:val="21"/>
        </w:rPr>
      </w:pPr>
      <w:r w:rsidRPr="008C5A16">
        <w:rPr>
          <w:rFonts w:ascii="宋体" w:eastAsia="宋体" w:hAnsi="宋体" w:cs="宋体" w:hint="eastAsia"/>
          <w:b/>
          <w:bCs/>
          <w:color w:val="4F545A"/>
          <w:kern w:val="0"/>
          <w:szCs w:val="21"/>
        </w:rPr>
        <w:t>青海省自然科学基金管理办法</w:t>
      </w:r>
      <w:r w:rsidRPr="008C5A16">
        <w:rPr>
          <w:rFonts w:ascii="宋体" w:eastAsia="宋体" w:hAnsi="宋体" w:cs="宋体" w:hint="eastAsia"/>
          <w:color w:val="4F545A"/>
          <w:kern w:val="0"/>
          <w:szCs w:val="21"/>
        </w:rPr>
        <w:br/>
        <w:t>（试行）</w:t>
      </w:r>
    </w:p>
    <w:p w:rsidR="00533495" w:rsidRDefault="008C5A16" w:rsidP="008C5A16">
      <w:r w:rsidRPr="008C5A16">
        <w:rPr>
          <w:rFonts w:ascii="宋体" w:eastAsia="宋体" w:hAnsi="宋体" w:cs="宋体" w:hint="eastAsia"/>
          <w:color w:val="4F545A"/>
          <w:kern w:val="0"/>
          <w:szCs w:val="21"/>
        </w:rP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第一章 总  则</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第一条</w:t>
      </w:r>
      <w:r w:rsidRPr="008C5A16">
        <w:rPr>
          <w:rFonts w:ascii="宋体" w:eastAsia="宋体" w:hAnsi="宋体" w:cs="宋体" w:hint="eastAsia"/>
          <w:color w:val="4F545A"/>
          <w:kern w:val="0"/>
          <w:szCs w:val="21"/>
        </w:rPr>
        <w:t>青海省自然科学基金（以下简称“省基金”）是我省为促进自然科学基础性研究、促进科技人才健康成长而设立的科技专项基金，是我省科技计划体系的重要组成部分。为规范</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的使用和管理，激励科技创新，凝聚和培养科技人才，促进我省自主创新能力建设，根据《青海省基本科技计划项目管理暂行办法》，制订本办法。</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第二条</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主要围绕全省科技目标与重点任务，重点资助对我省科技、经济、社会发展有重要影响的自然科学领域基础和应用基础研究，以加快学科带头人、优秀青年科技人才的培养和创新团队的形成，推进我省优势学科和优势技术领域的发展，培育拥有自主知识产权的科研成果，为我省经济社会又好又快发展打下坚实的基础。</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lastRenderedPageBreak/>
        <w:t>第三条</w:t>
      </w:r>
      <w:r w:rsidRPr="008C5A16">
        <w:rPr>
          <w:rFonts w:ascii="宋体" w:eastAsia="宋体" w:hAnsi="宋体" w:cs="宋体" w:hint="eastAsia"/>
          <w:color w:val="4F545A"/>
          <w:kern w:val="0"/>
          <w:szCs w:val="21"/>
        </w:rPr>
        <w:t xml:space="preserve">  </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主要来源于青海省财政拨款，鼓励自然人、法人或其他组织向</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捐赠。</w:t>
      </w:r>
      <w:r w:rsidRPr="008C5A16">
        <w:rPr>
          <w:rFonts w:ascii="宋体" w:eastAsia="宋体" w:hAnsi="宋体" w:cs="宋体" w:hint="eastAsia"/>
          <w:color w:val="4F545A"/>
          <w:kern w:val="0"/>
          <w:szCs w:val="21"/>
        </w:rPr>
        <w:br/>
        <w:t>鼓励申请者依托单位采取联合资助的方式资助已获基金资助的项目。</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第四条 </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优先资助以下研究：</w:t>
      </w:r>
      <w:r w:rsidRPr="008C5A16">
        <w:rPr>
          <w:rFonts w:ascii="宋体" w:eastAsia="宋体" w:hAnsi="宋体" w:cs="宋体" w:hint="eastAsia"/>
          <w:color w:val="4F545A"/>
          <w:kern w:val="0"/>
          <w:szCs w:val="21"/>
        </w:rPr>
        <w:br/>
        <w:t>㈠ 具有重要科学意义和技术创新价值，应用前景明确，对科技、经济和社会发展有重大推动作用的应用基础研究；</w:t>
      </w:r>
      <w:r w:rsidRPr="008C5A16">
        <w:rPr>
          <w:rFonts w:ascii="宋体" w:eastAsia="宋体" w:hAnsi="宋体" w:cs="宋体" w:hint="eastAsia"/>
          <w:color w:val="4F545A"/>
          <w:kern w:val="0"/>
          <w:szCs w:val="21"/>
        </w:rPr>
        <w:br/>
        <w:t>㈡ 在培育和发展我省战略性新兴产业、高新技术产业中，解决相关技术瓶颈的应用基础研究；</w:t>
      </w:r>
      <w:r w:rsidRPr="008C5A16">
        <w:rPr>
          <w:rFonts w:ascii="宋体" w:eastAsia="宋体" w:hAnsi="宋体" w:cs="宋体" w:hint="eastAsia"/>
          <w:color w:val="4F545A"/>
          <w:kern w:val="0"/>
          <w:szCs w:val="21"/>
        </w:rPr>
        <w:br/>
        <w:t>㈢ 能推动我省有优势及特色的学科建设和发展的基础性研究；</w:t>
      </w:r>
      <w:r w:rsidRPr="008C5A16">
        <w:rPr>
          <w:rFonts w:ascii="宋体" w:eastAsia="宋体" w:hAnsi="宋体" w:cs="宋体" w:hint="eastAsia"/>
          <w:color w:val="4F545A"/>
          <w:kern w:val="0"/>
          <w:szCs w:val="21"/>
        </w:rPr>
        <w:br/>
        <w:t>㈣ 有利于科技人才的培养，特别是科技创新团队培养的基础性研究；</w:t>
      </w:r>
      <w:r w:rsidRPr="008C5A16">
        <w:rPr>
          <w:rFonts w:ascii="宋体" w:eastAsia="宋体" w:hAnsi="宋体" w:cs="宋体" w:hint="eastAsia"/>
          <w:color w:val="4F545A"/>
          <w:kern w:val="0"/>
          <w:szCs w:val="21"/>
        </w:rPr>
        <w:br/>
        <w:t>㈤ 有助于促进国际科技合作与交流的基础性研究。</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第五条</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项目分为：面上项目、青年项目。项目实施期一般不超过3年。</w:t>
      </w:r>
      <w:r w:rsidRPr="008C5A16">
        <w:rPr>
          <w:rFonts w:ascii="宋体" w:eastAsia="宋体" w:hAnsi="宋体" w:cs="宋体" w:hint="eastAsia"/>
          <w:color w:val="4F545A"/>
          <w:kern w:val="0"/>
          <w:szCs w:val="21"/>
        </w:rPr>
        <w:br/>
        <w:t>面上项目以学科带头人和其他创新型人才为主要资助对象，通过项目的实施，促使一批科技人才成长为高层次创新型科技人才，形成一批科技创新团队，取得一批高水平的基础和应用基础研究科技成果。</w:t>
      </w:r>
      <w:r w:rsidRPr="008C5A16">
        <w:rPr>
          <w:rFonts w:ascii="宋体" w:eastAsia="宋体" w:hAnsi="宋体" w:cs="宋体" w:hint="eastAsia"/>
          <w:color w:val="4F545A"/>
          <w:kern w:val="0"/>
          <w:szCs w:val="21"/>
        </w:rPr>
        <w:br/>
        <w:t>青年项目以优秀青年科技人才为主要资助对象，通过项目的实施，使青年科技人才掌握科技创新的基本规律和基本技能，促使一批优秀青年科技人才成长为各学科的学科带头人，取得一批较高水平的基础和应用基础研究科技成果。</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第六条</w:t>
      </w:r>
      <w:r w:rsidRPr="008C5A16">
        <w:rPr>
          <w:rFonts w:ascii="宋体" w:eastAsia="宋体" w:hAnsi="宋体" w:cs="宋体" w:hint="eastAsia"/>
          <w:color w:val="4F545A"/>
          <w:kern w:val="0"/>
          <w:szCs w:val="21"/>
        </w:rPr>
        <w:t>青海省科学技术厅(以下简称省科技厅)负责</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项目的实施与管理。省科技</w:t>
      </w:r>
      <w:proofErr w:type="gramStart"/>
      <w:r w:rsidRPr="008C5A16">
        <w:rPr>
          <w:rFonts w:ascii="宋体" w:eastAsia="宋体" w:hAnsi="宋体" w:cs="宋体" w:hint="eastAsia"/>
          <w:color w:val="4F545A"/>
          <w:kern w:val="0"/>
          <w:szCs w:val="21"/>
        </w:rPr>
        <w:t>厅政策</w:t>
      </w:r>
      <w:proofErr w:type="gramEnd"/>
      <w:r w:rsidRPr="008C5A16">
        <w:rPr>
          <w:rFonts w:ascii="宋体" w:eastAsia="宋体" w:hAnsi="宋体" w:cs="宋体" w:hint="eastAsia"/>
          <w:color w:val="4F545A"/>
          <w:kern w:val="0"/>
          <w:szCs w:val="21"/>
        </w:rPr>
        <w:t>法规与基础研究处（以下</w:t>
      </w:r>
      <w:proofErr w:type="gramStart"/>
      <w:r w:rsidRPr="008C5A16">
        <w:rPr>
          <w:rFonts w:ascii="宋体" w:eastAsia="宋体" w:hAnsi="宋体" w:cs="宋体" w:hint="eastAsia"/>
          <w:color w:val="4F545A"/>
          <w:kern w:val="0"/>
          <w:szCs w:val="21"/>
        </w:rPr>
        <w:t>简称政基处</w:t>
      </w:r>
      <w:proofErr w:type="gramEnd"/>
      <w:r w:rsidRPr="008C5A16">
        <w:rPr>
          <w:rFonts w:ascii="宋体" w:eastAsia="宋体" w:hAnsi="宋体" w:cs="宋体" w:hint="eastAsia"/>
          <w:color w:val="4F545A"/>
          <w:kern w:val="0"/>
          <w:szCs w:val="21"/>
        </w:rPr>
        <w:t>）负责具体的日常管理工作。</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第二章  申请、评审与立项</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第七条</w:t>
      </w:r>
      <w:r w:rsidRPr="008C5A16">
        <w:rPr>
          <w:rFonts w:ascii="宋体" w:eastAsia="宋体" w:hAnsi="宋体" w:cs="宋体" w:hint="eastAsia"/>
          <w:color w:val="4F545A"/>
          <w:kern w:val="0"/>
          <w:szCs w:val="21"/>
        </w:rPr>
        <w:t>省科技厅根据区域经济社会、科学技术发展需要，制定年度基金项目指南。</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第八条</w:t>
      </w:r>
      <w:r w:rsidRPr="008C5A16">
        <w:rPr>
          <w:rFonts w:ascii="宋体" w:eastAsia="宋体" w:hAnsi="宋体" w:cs="宋体" w:hint="eastAsia"/>
          <w:color w:val="4F545A"/>
          <w:kern w:val="0"/>
          <w:szCs w:val="21"/>
        </w:rPr>
        <w:t>省内高校、科学研究机构及其他开展科学研究的企事业单位作为项目依托单位组织申报</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w:t>
      </w:r>
      <w:r w:rsidRPr="008C5A16">
        <w:rPr>
          <w:rFonts w:ascii="宋体" w:eastAsia="宋体" w:hAnsi="宋体" w:cs="宋体" w:hint="eastAsia"/>
          <w:color w:val="4F545A"/>
          <w:kern w:val="0"/>
          <w:szCs w:val="21"/>
        </w:rPr>
        <w:br/>
        <w:t>申报</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项目的单位应具备承担相应科技项目的综合能力，规章制度健全，同时具有良好诚信，无行政处罚或违法记录。</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第九条 </w:t>
      </w:r>
      <w:r w:rsidRPr="008C5A16">
        <w:rPr>
          <w:rFonts w:ascii="宋体" w:eastAsia="宋体" w:hAnsi="宋体" w:cs="宋体" w:hint="eastAsia"/>
          <w:color w:val="4F545A"/>
          <w:kern w:val="0"/>
          <w:szCs w:val="21"/>
        </w:rPr>
        <w:t>凡在我省境内工作、全职受聘于我省法人单位、在职在岗的科技人员均可申请省基金。申请</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项目还应具备以下基本条件：</w:t>
      </w:r>
      <w:r w:rsidRPr="008C5A16">
        <w:rPr>
          <w:rFonts w:ascii="宋体" w:eastAsia="宋体" w:hAnsi="宋体" w:cs="宋体" w:hint="eastAsia"/>
          <w:color w:val="4F545A"/>
          <w:kern w:val="0"/>
          <w:szCs w:val="21"/>
        </w:rPr>
        <w:br/>
        <w:t xml:space="preserve">　    ㈠ 申请者必须是项目的实际主持人，具备良好的学风和科学道德；　</w:t>
      </w:r>
      <w:r w:rsidRPr="008C5A16">
        <w:rPr>
          <w:rFonts w:ascii="宋体" w:eastAsia="宋体" w:hAnsi="宋体" w:cs="宋体" w:hint="eastAsia"/>
          <w:color w:val="4F545A"/>
          <w:kern w:val="0"/>
          <w:szCs w:val="21"/>
        </w:rPr>
        <w:br/>
        <w:t>㈡ 申请项目符合年度申报指南，立论依据充分，目标明确，内容设置合理，研究方法先进，技术路线可行，可达到预期目标；</w:t>
      </w:r>
      <w:r w:rsidRPr="008C5A16">
        <w:rPr>
          <w:rFonts w:ascii="宋体" w:eastAsia="宋体" w:hAnsi="宋体" w:cs="宋体" w:hint="eastAsia"/>
          <w:color w:val="4F545A"/>
          <w:kern w:val="0"/>
          <w:szCs w:val="21"/>
        </w:rPr>
        <w:br/>
        <w:t xml:space="preserve">　  ㈢ 具有较好的研究工作基础和必要的实验研究条件；</w:t>
      </w:r>
      <w:r w:rsidRPr="008C5A16">
        <w:rPr>
          <w:rFonts w:ascii="宋体" w:eastAsia="宋体" w:hAnsi="宋体" w:cs="宋体" w:hint="eastAsia"/>
          <w:color w:val="4F545A"/>
          <w:kern w:val="0"/>
          <w:szCs w:val="21"/>
        </w:rPr>
        <w:br/>
        <w:t xml:space="preserve">　  ㈣ 申请经费预算合理。</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第十条  </w:t>
      </w:r>
      <w:r w:rsidRPr="008C5A16">
        <w:rPr>
          <w:rFonts w:ascii="宋体" w:eastAsia="宋体" w:hAnsi="宋体" w:cs="宋体" w:hint="eastAsia"/>
          <w:color w:val="4F545A"/>
          <w:kern w:val="0"/>
          <w:szCs w:val="21"/>
        </w:rPr>
        <w:t>青年项目申请者除了满足上述</w:t>
      </w:r>
      <w:r w:rsidRPr="008C5A16">
        <w:rPr>
          <w:rFonts w:ascii="宋体" w:eastAsia="宋体" w:hAnsi="宋体" w:cs="宋体" w:hint="eastAsia"/>
          <w:b/>
          <w:bCs/>
          <w:color w:val="4F545A"/>
          <w:kern w:val="0"/>
          <w:szCs w:val="21"/>
        </w:rPr>
        <w:t>第九条</w:t>
      </w:r>
      <w:r w:rsidRPr="008C5A16">
        <w:rPr>
          <w:rFonts w:ascii="宋体" w:eastAsia="宋体" w:hAnsi="宋体" w:cs="宋体" w:hint="eastAsia"/>
          <w:color w:val="4F545A"/>
          <w:kern w:val="0"/>
          <w:szCs w:val="21"/>
        </w:rPr>
        <w:t>外，还应具备以下条件：</w:t>
      </w:r>
      <w:r w:rsidRPr="008C5A16">
        <w:rPr>
          <w:rFonts w:ascii="宋体" w:eastAsia="宋体" w:hAnsi="宋体" w:cs="宋体" w:hint="eastAsia"/>
          <w:color w:val="4F545A"/>
          <w:kern w:val="0"/>
          <w:szCs w:val="21"/>
        </w:rPr>
        <w:br/>
        <w:t>㈠ 尚未主持过省级各类科技计划项目；</w:t>
      </w:r>
      <w:r w:rsidRPr="008C5A16">
        <w:rPr>
          <w:rFonts w:ascii="宋体" w:eastAsia="宋体" w:hAnsi="宋体" w:cs="宋体" w:hint="eastAsia"/>
          <w:color w:val="4F545A"/>
          <w:kern w:val="0"/>
          <w:szCs w:val="21"/>
        </w:rPr>
        <w:br/>
        <w:t xml:space="preserve">　　㈡ 截止申请立项年度12月31日时的年龄不超过40周岁；</w:t>
      </w:r>
      <w:r w:rsidRPr="008C5A16">
        <w:rPr>
          <w:rFonts w:ascii="宋体" w:eastAsia="宋体" w:hAnsi="宋体" w:cs="宋体" w:hint="eastAsia"/>
          <w:color w:val="4F545A"/>
          <w:kern w:val="0"/>
          <w:szCs w:val="21"/>
        </w:rPr>
        <w:br/>
        <w:t xml:space="preserve">　　㈢ 具有博士以上学位或由2名正高级职称专家(或学科带头人)推荐的优秀青年科技人员。</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第十一条 </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项目的评审，按照“依靠专家、发扬民主、择优支持、公正合理”的评审原则，采用初审、同行专家评审、省科技厅审批的程序进行。</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第十二条</w:t>
      </w:r>
      <w:r w:rsidRPr="008C5A16">
        <w:rPr>
          <w:rFonts w:ascii="宋体" w:eastAsia="宋体" w:hAnsi="宋体" w:cs="宋体" w:hint="eastAsia"/>
          <w:color w:val="4F545A"/>
          <w:kern w:val="0"/>
          <w:szCs w:val="21"/>
        </w:rPr>
        <w:t> 省科技</w:t>
      </w:r>
      <w:proofErr w:type="gramStart"/>
      <w:r w:rsidRPr="008C5A16">
        <w:rPr>
          <w:rFonts w:ascii="宋体" w:eastAsia="宋体" w:hAnsi="宋体" w:cs="宋体" w:hint="eastAsia"/>
          <w:color w:val="4F545A"/>
          <w:kern w:val="0"/>
          <w:szCs w:val="21"/>
        </w:rPr>
        <w:t>厅政基</w:t>
      </w:r>
      <w:proofErr w:type="gramEnd"/>
      <w:r w:rsidRPr="008C5A16">
        <w:rPr>
          <w:rFonts w:ascii="宋体" w:eastAsia="宋体" w:hAnsi="宋体" w:cs="宋体" w:hint="eastAsia"/>
          <w:color w:val="4F545A"/>
          <w:kern w:val="0"/>
          <w:szCs w:val="21"/>
        </w:rPr>
        <w:t>处负责</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项目的初审。有下列情况之一，视为初审不合格：</w:t>
      </w:r>
      <w:r w:rsidRPr="008C5A16">
        <w:rPr>
          <w:rFonts w:ascii="宋体" w:eastAsia="宋体" w:hAnsi="宋体" w:cs="宋体" w:hint="eastAsia"/>
          <w:color w:val="4F545A"/>
          <w:kern w:val="0"/>
          <w:szCs w:val="21"/>
        </w:rPr>
        <w:br/>
        <w:t>㈠ 申请者不符合本办法规定条件；</w:t>
      </w:r>
      <w:r w:rsidRPr="008C5A16">
        <w:rPr>
          <w:rFonts w:ascii="宋体" w:eastAsia="宋体" w:hAnsi="宋体" w:cs="宋体" w:hint="eastAsia"/>
          <w:color w:val="4F545A"/>
          <w:kern w:val="0"/>
          <w:szCs w:val="21"/>
        </w:rPr>
        <w:br/>
        <w:t>㈡ 申请材料不符合年度项目指南要求；</w:t>
      </w:r>
      <w:r w:rsidRPr="008C5A16">
        <w:rPr>
          <w:rFonts w:ascii="宋体" w:eastAsia="宋体" w:hAnsi="宋体" w:cs="宋体" w:hint="eastAsia"/>
          <w:color w:val="4F545A"/>
          <w:kern w:val="0"/>
          <w:szCs w:val="21"/>
        </w:rPr>
        <w:br/>
      </w:r>
      <w:r w:rsidRPr="008C5A16">
        <w:rPr>
          <w:rFonts w:ascii="宋体" w:eastAsia="宋体" w:hAnsi="宋体" w:cs="宋体" w:hint="eastAsia"/>
          <w:color w:val="4F545A"/>
          <w:kern w:val="0"/>
          <w:szCs w:val="21"/>
        </w:rPr>
        <w:lastRenderedPageBreak/>
        <w:t>㈢ 手续不完备或申请书填写不符合要求；</w:t>
      </w:r>
      <w:r w:rsidRPr="008C5A16">
        <w:rPr>
          <w:rFonts w:ascii="宋体" w:eastAsia="宋体" w:hAnsi="宋体" w:cs="宋体" w:hint="eastAsia"/>
          <w:color w:val="4F545A"/>
          <w:kern w:val="0"/>
          <w:szCs w:val="21"/>
        </w:rPr>
        <w:br/>
        <w:t>㈣ 作为主持人正在承担国家或省部级项目。</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第十三条</w:t>
      </w:r>
      <w:r w:rsidRPr="008C5A16">
        <w:rPr>
          <w:rFonts w:ascii="宋体" w:eastAsia="宋体" w:hAnsi="宋体" w:cs="宋体" w:hint="eastAsia"/>
          <w:color w:val="4F545A"/>
          <w:kern w:val="0"/>
          <w:szCs w:val="21"/>
        </w:rPr>
        <w:t>  省科技</w:t>
      </w:r>
      <w:proofErr w:type="gramStart"/>
      <w:r w:rsidRPr="008C5A16">
        <w:rPr>
          <w:rFonts w:ascii="宋体" w:eastAsia="宋体" w:hAnsi="宋体" w:cs="宋体" w:hint="eastAsia"/>
          <w:color w:val="4F545A"/>
          <w:kern w:val="0"/>
          <w:szCs w:val="21"/>
        </w:rPr>
        <w:t>厅建立省基金</w:t>
      </w:r>
      <w:proofErr w:type="gramEnd"/>
      <w:r w:rsidRPr="008C5A16">
        <w:rPr>
          <w:rFonts w:ascii="宋体" w:eastAsia="宋体" w:hAnsi="宋体" w:cs="宋体" w:hint="eastAsia"/>
          <w:color w:val="4F545A"/>
          <w:kern w:val="0"/>
          <w:szCs w:val="21"/>
        </w:rPr>
        <w:t>项目评审专家库，并根据</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项目所属学科遴选同行专家。</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第十四条</w:t>
      </w:r>
      <w:r w:rsidRPr="008C5A16">
        <w:rPr>
          <w:rFonts w:ascii="宋体" w:eastAsia="宋体" w:hAnsi="宋体" w:cs="宋体" w:hint="eastAsia"/>
          <w:color w:val="4F545A"/>
          <w:kern w:val="0"/>
          <w:szCs w:val="21"/>
        </w:rPr>
        <w:t>对于初审合格的项目，省科技厅组织同行专家进行评审。</w:t>
      </w:r>
      <w:r w:rsidRPr="008C5A16">
        <w:rPr>
          <w:rFonts w:ascii="宋体" w:eastAsia="宋体" w:hAnsi="宋体" w:cs="宋体" w:hint="eastAsia"/>
          <w:color w:val="4F545A"/>
          <w:kern w:val="0"/>
          <w:szCs w:val="21"/>
        </w:rPr>
        <w:br/>
        <w:t>㈠ 聘任的同行专家应具有较高的学术水平和良好的职业道德。</w:t>
      </w:r>
      <w:r w:rsidRPr="008C5A16">
        <w:rPr>
          <w:rFonts w:ascii="宋体" w:eastAsia="宋体" w:hAnsi="宋体" w:cs="宋体" w:hint="eastAsia"/>
          <w:color w:val="4F545A"/>
          <w:kern w:val="0"/>
          <w:szCs w:val="21"/>
        </w:rPr>
        <w:br/>
        <w:t>㈡ 评审专家应本着科学、客观、公正、负责的精神，从申请项目的科学价值、创新性、社会影响、学科建设与发展以及研究方案的可行性等方面进行独立判断和评价，提出评审意见。</w:t>
      </w:r>
      <w:r w:rsidRPr="008C5A16">
        <w:rPr>
          <w:rFonts w:ascii="宋体" w:eastAsia="宋体" w:hAnsi="宋体" w:cs="宋体" w:hint="eastAsia"/>
          <w:color w:val="4F545A"/>
          <w:kern w:val="0"/>
          <w:szCs w:val="21"/>
        </w:rPr>
        <w:br/>
        <w:t>㈢评审工作须执行以下回避制度：</w:t>
      </w:r>
      <w:r w:rsidRPr="008C5A16">
        <w:rPr>
          <w:rFonts w:ascii="宋体" w:eastAsia="宋体" w:hAnsi="宋体" w:cs="宋体" w:hint="eastAsia"/>
          <w:color w:val="4F545A"/>
          <w:kern w:val="0"/>
          <w:szCs w:val="21"/>
        </w:rPr>
        <w:br/>
        <w:t>1、专家和</w:t>
      </w:r>
      <w:proofErr w:type="gramStart"/>
      <w:r w:rsidRPr="008C5A16">
        <w:rPr>
          <w:rFonts w:ascii="宋体" w:eastAsia="宋体" w:hAnsi="宋体" w:cs="宋体" w:hint="eastAsia"/>
          <w:color w:val="4F545A"/>
          <w:kern w:val="0"/>
          <w:szCs w:val="21"/>
        </w:rPr>
        <w:t>从事省基金</w:t>
      </w:r>
      <w:proofErr w:type="gramEnd"/>
      <w:r w:rsidRPr="008C5A16">
        <w:rPr>
          <w:rFonts w:ascii="宋体" w:eastAsia="宋体" w:hAnsi="宋体" w:cs="宋体" w:hint="eastAsia"/>
          <w:color w:val="4F545A"/>
          <w:kern w:val="0"/>
          <w:szCs w:val="21"/>
        </w:rPr>
        <w:t>项目管理的工作人员均须回避其直系亲属申请项目的评审；</w:t>
      </w:r>
      <w:r w:rsidRPr="008C5A16">
        <w:rPr>
          <w:rFonts w:ascii="宋体" w:eastAsia="宋体" w:hAnsi="宋体" w:cs="宋体" w:hint="eastAsia"/>
          <w:color w:val="4F545A"/>
          <w:kern w:val="0"/>
          <w:szCs w:val="21"/>
        </w:rPr>
        <w:br/>
        <w:t>2、专家须回避本人所在单位及本人参加的申请项目的评审。</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第十五条</w:t>
      </w:r>
      <w:r w:rsidRPr="008C5A16">
        <w:rPr>
          <w:rFonts w:ascii="宋体" w:eastAsia="宋体" w:hAnsi="宋体" w:cs="宋体" w:hint="eastAsia"/>
          <w:color w:val="4F545A"/>
          <w:kern w:val="0"/>
          <w:szCs w:val="21"/>
        </w:rPr>
        <w:t>省科技厅根据专家提出的评审意见，确定予以资助的研究项目。</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第三章 实施与管理</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第十六条</w:t>
      </w:r>
      <w:r w:rsidRPr="008C5A16">
        <w:rPr>
          <w:rFonts w:ascii="宋体" w:eastAsia="宋体" w:hAnsi="宋体" w:cs="宋体" w:hint="eastAsia"/>
          <w:color w:val="4F545A"/>
          <w:kern w:val="0"/>
          <w:szCs w:val="21"/>
        </w:rPr>
        <w:t>项目依托单位与项目负责人在收到</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项目立项通知后，依据立项计划要求填写项目合同书及预算书，提交省科技厅。</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第十七条 </w:t>
      </w:r>
      <w:r w:rsidRPr="008C5A16">
        <w:rPr>
          <w:rFonts w:ascii="宋体" w:eastAsia="宋体" w:hAnsi="宋体" w:cs="宋体" w:hint="eastAsia"/>
          <w:color w:val="4F545A"/>
          <w:kern w:val="0"/>
          <w:szCs w:val="21"/>
        </w:rPr>
        <w:t>项目负责人依据项目合同书组织开展研究工作，每年接受所在单位与省科技厅的年度工作检查。</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第十八条 </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项目研究过程中产生的研究成果在学术刊物发表、在各类学术会议上使用时，均须标注“青海省自然科学基金资助”字样。未按规定进行标注的研究成果，不得作为</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项目资助的成果参与项目结题、成果汇报、登记与宣传。</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第十九条 </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项目的经费使用根据《青海省应用和产业技术研究与开发资金管理暂行办法》和《青海省科技项目经费预算编制、监督管理、财务验收工作规程（试行）》执行。</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第二十条 </w:t>
      </w:r>
      <w:r w:rsidRPr="008C5A16">
        <w:rPr>
          <w:rFonts w:ascii="宋体" w:eastAsia="宋体" w:hAnsi="宋体" w:cs="宋体" w:hint="eastAsia"/>
          <w:color w:val="4F545A"/>
          <w:kern w:val="0"/>
          <w:szCs w:val="21"/>
        </w:rPr>
        <w:t>项目实施过程中，有下列情形的，须提前向省科技厅提出书面申请，经批复后方可实施。</w:t>
      </w:r>
      <w:r w:rsidRPr="008C5A16">
        <w:rPr>
          <w:rFonts w:ascii="宋体" w:eastAsia="宋体" w:hAnsi="宋体" w:cs="宋体" w:hint="eastAsia"/>
          <w:color w:val="4F545A"/>
          <w:kern w:val="0"/>
          <w:szCs w:val="21"/>
        </w:rPr>
        <w:br/>
        <w:t>㈠ 增减项目主要参与人员；</w:t>
      </w:r>
      <w:r w:rsidRPr="008C5A16">
        <w:rPr>
          <w:rFonts w:ascii="宋体" w:eastAsia="宋体" w:hAnsi="宋体" w:cs="宋体" w:hint="eastAsia"/>
          <w:color w:val="4F545A"/>
          <w:kern w:val="0"/>
          <w:szCs w:val="21"/>
        </w:rPr>
        <w:br/>
        <w:t>㈡ 项目需要延期完成；</w:t>
      </w:r>
      <w:r w:rsidRPr="008C5A16">
        <w:rPr>
          <w:rFonts w:ascii="宋体" w:eastAsia="宋体" w:hAnsi="宋体" w:cs="宋体" w:hint="eastAsia"/>
          <w:color w:val="4F545A"/>
          <w:kern w:val="0"/>
          <w:szCs w:val="21"/>
        </w:rPr>
        <w:br/>
        <w:t>㈢ 项目需要变更研究内容；</w:t>
      </w:r>
      <w:r w:rsidRPr="008C5A16">
        <w:rPr>
          <w:rFonts w:ascii="宋体" w:eastAsia="宋体" w:hAnsi="宋体" w:cs="宋体" w:hint="eastAsia"/>
          <w:color w:val="4F545A"/>
          <w:kern w:val="0"/>
          <w:szCs w:val="21"/>
        </w:rPr>
        <w:br/>
        <w:t>㈣ 变更项目负责人单位；</w:t>
      </w:r>
      <w:r w:rsidRPr="008C5A16">
        <w:rPr>
          <w:rFonts w:ascii="宋体" w:eastAsia="宋体" w:hAnsi="宋体" w:cs="宋体" w:hint="eastAsia"/>
          <w:color w:val="4F545A"/>
          <w:kern w:val="0"/>
          <w:szCs w:val="21"/>
        </w:rPr>
        <w:br/>
        <w:t>㈤ 项目需要变更经费预算。</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第二十一条 </w:t>
      </w:r>
      <w:r w:rsidRPr="008C5A16">
        <w:rPr>
          <w:rFonts w:ascii="宋体" w:eastAsia="宋体" w:hAnsi="宋体" w:cs="宋体" w:hint="eastAsia"/>
          <w:color w:val="4F545A"/>
          <w:kern w:val="0"/>
          <w:szCs w:val="21"/>
        </w:rPr>
        <w:t>项目实施过程中，有下列情形的，即终止项目的实施。</w:t>
      </w:r>
      <w:r w:rsidRPr="008C5A16">
        <w:rPr>
          <w:rFonts w:ascii="宋体" w:eastAsia="宋体" w:hAnsi="宋体" w:cs="宋体" w:hint="eastAsia"/>
          <w:color w:val="4F545A"/>
          <w:kern w:val="0"/>
          <w:szCs w:val="21"/>
        </w:rPr>
        <w:br/>
        <w:t>㈠ 项目负责人因工作调动出省等原因，不再是项目承担单位人员的；</w:t>
      </w:r>
      <w:r w:rsidRPr="008C5A16">
        <w:rPr>
          <w:rFonts w:ascii="宋体" w:eastAsia="宋体" w:hAnsi="宋体" w:cs="宋体" w:hint="eastAsia"/>
          <w:color w:val="4F545A"/>
          <w:kern w:val="0"/>
          <w:szCs w:val="21"/>
        </w:rPr>
        <w:br/>
        <w:t>㈡ 项目负责人因身体疾病等原因，不能继续从事研究工作的；</w:t>
      </w:r>
      <w:r w:rsidRPr="008C5A16">
        <w:rPr>
          <w:rFonts w:ascii="宋体" w:eastAsia="宋体" w:hAnsi="宋体" w:cs="宋体" w:hint="eastAsia"/>
          <w:color w:val="4F545A"/>
          <w:kern w:val="0"/>
          <w:szCs w:val="21"/>
        </w:rPr>
        <w:br/>
        <w:t>㈢ 在科学研究中违反学术规范的，如剽窃、抄袭、伪造数据、私自署名等行为；</w:t>
      </w:r>
      <w:r w:rsidRPr="008C5A16">
        <w:rPr>
          <w:rFonts w:ascii="宋体" w:eastAsia="宋体" w:hAnsi="宋体" w:cs="宋体" w:hint="eastAsia"/>
          <w:color w:val="4F545A"/>
          <w:kern w:val="0"/>
          <w:szCs w:val="21"/>
        </w:rPr>
        <w:br/>
        <w:t>㈣ 因其他原因，项目无法完成的。</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第二十二条 </w:t>
      </w:r>
      <w:r w:rsidRPr="008C5A16">
        <w:rPr>
          <w:rFonts w:ascii="宋体" w:eastAsia="宋体" w:hAnsi="宋体" w:cs="宋体" w:hint="eastAsia"/>
          <w:color w:val="4F545A"/>
          <w:kern w:val="0"/>
          <w:szCs w:val="21"/>
        </w:rPr>
        <w:t>省科技厅根据年度目标管理要求，对</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项目进行跟踪管理。</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第四章 结题</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第二十三条  </w:t>
      </w:r>
      <w:r w:rsidRPr="008C5A16">
        <w:rPr>
          <w:rFonts w:ascii="宋体" w:eastAsia="宋体" w:hAnsi="宋体" w:cs="宋体" w:hint="eastAsia"/>
          <w:color w:val="4F545A"/>
          <w:kern w:val="0"/>
          <w:szCs w:val="21"/>
        </w:rPr>
        <w:t>项目完成后，项目负责人须认真撰写研究工作总结，编制经费决算。承担单位须认真审查后连同验收申请报告一并报送省科技厅。</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第二十四条  </w:t>
      </w:r>
      <w:r w:rsidRPr="008C5A16">
        <w:rPr>
          <w:rFonts w:ascii="宋体" w:eastAsia="宋体" w:hAnsi="宋体" w:cs="宋体" w:hint="eastAsia"/>
          <w:color w:val="4F545A"/>
          <w:kern w:val="0"/>
          <w:szCs w:val="21"/>
        </w:rPr>
        <w:t>面上项目以会议评审方式结题，省科技厅组织5-7位同行专家对项目的完成情况进行评审并做出评审结论。</w:t>
      </w:r>
      <w:r w:rsidRPr="008C5A16">
        <w:rPr>
          <w:rFonts w:ascii="宋体" w:eastAsia="宋体" w:hAnsi="宋体" w:cs="宋体" w:hint="eastAsia"/>
          <w:color w:val="4F545A"/>
          <w:kern w:val="0"/>
          <w:szCs w:val="21"/>
        </w:rPr>
        <w:br/>
      </w:r>
      <w:r w:rsidRPr="008C5A16">
        <w:rPr>
          <w:rFonts w:ascii="宋体" w:eastAsia="宋体" w:hAnsi="宋体" w:cs="宋体" w:hint="eastAsia"/>
          <w:color w:val="4F545A"/>
          <w:kern w:val="0"/>
          <w:szCs w:val="21"/>
        </w:rPr>
        <w:lastRenderedPageBreak/>
        <w:t>青年项目以网络或通讯方式自由评议。</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第二十五条  </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项目的研究成果，除经省科技厅或有关部门审定需要保密外，一般予以公开。有关成果登记奖励和专利申请等，均按国家和省有关规定办理。</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第二十六条  </w:t>
      </w:r>
      <w:r w:rsidRPr="008C5A16">
        <w:rPr>
          <w:rFonts w:ascii="宋体" w:eastAsia="宋体" w:hAnsi="宋体" w:cs="宋体" w:hint="eastAsia"/>
          <w:color w:val="4F545A"/>
          <w:kern w:val="0"/>
          <w:szCs w:val="21"/>
        </w:rPr>
        <w:t>项目组在项目实施过程中应加强知识产权保护工作，对能形成自主知识产权的发明创造、科学发现应及时以申请专利等形式进行保护。</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第二十七条</w:t>
      </w:r>
      <w:r w:rsidRPr="008C5A16">
        <w:rPr>
          <w:rFonts w:ascii="宋体" w:eastAsia="宋体" w:hAnsi="宋体" w:cs="宋体" w:hint="eastAsia"/>
          <w:color w:val="4F545A"/>
          <w:kern w:val="0"/>
          <w:szCs w:val="21"/>
        </w:rPr>
        <w:t>  项目完成后，项目负责人应积极开展后续研究和进行成果转化，使科研成果尽快转化为生产力。</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第五章 监  督</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第二十八条  </w:t>
      </w:r>
      <w:r w:rsidRPr="008C5A16">
        <w:rPr>
          <w:rFonts w:ascii="宋体" w:eastAsia="宋体" w:hAnsi="宋体" w:cs="宋体" w:hint="eastAsia"/>
          <w:color w:val="4F545A"/>
          <w:kern w:val="0"/>
          <w:szCs w:val="21"/>
        </w:rPr>
        <w:t>省科技厅及相关部门</w:t>
      </w:r>
      <w:proofErr w:type="gramStart"/>
      <w:r w:rsidRPr="008C5A16">
        <w:rPr>
          <w:rFonts w:ascii="宋体" w:eastAsia="宋体" w:hAnsi="宋体" w:cs="宋体" w:hint="eastAsia"/>
          <w:color w:val="4F545A"/>
          <w:kern w:val="0"/>
          <w:szCs w:val="21"/>
        </w:rPr>
        <w:t>应对省基金</w:t>
      </w:r>
      <w:proofErr w:type="gramEnd"/>
      <w:r w:rsidRPr="008C5A16">
        <w:rPr>
          <w:rFonts w:ascii="宋体" w:eastAsia="宋体" w:hAnsi="宋体" w:cs="宋体" w:hint="eastAsia"/>
          <w:color w:val="4F545A"/>
          <w:kern w:val="0"/>
          <w:szCs w:val="21"/>
        </w:rPr>
        <w:t>项目进行监督检查。项目负责人和依托单位必须配合并提供有关资料。</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第二十九条</w:t>
      </w:r>
      <w:r w:rsidRPr="008C5A16">
        <w:rPr>
          <w:rFonts w:ascii="宋体" w:eastAsia="宋体" w:hAnsi="宋体" w:cs="宋体" w:hint="eastAsia"/>
          <w:color w:val="4F545A"/>
          <w:kern w:val="0"/>
          <w:szCs w:val="21"/>
        </w:rPr>
        <w:t>  任何单位和个人有权对</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的申请、评审、审批和实施过程中存在的违背科学道德和违反</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管理有关规定的行为，向</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管理部门署名举报。</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第三十条</w:t>
      </w:r>
      <w:r w:rsidRPr="008C5A16">
        <w:rPr>
          <w:rFonts w:ascii="宋体" w:eastAsia="宋体" w:hAnsi="宋体" w:cs="宋体" w:hint="eastAsia"/>
          <w:color w:val="4F545A"/>
          <w:kern w:val="0"/>
          <w:szCs w:val="21"/>
        </w:rPr>
        <w:t> 省科技厅对弄虚作假、违背科学道德、违反</w:t>
      </w:r>
      <w:proofErr w:type="gramStart"/>
      <w:r w:rsidRPr="008C5A16">
        <w:rPr>
          <w:rFonts w:ascii="宋体" w:eastAsia="宋体" w:hAnsi="宋体" w:cs="宋体" w:hint="eastAsia"/>
          <w:color w:val="4F545A"/>
          <w:kern w:val="0"/>
          <w:szCs w:val="21"/>
        </w:rPr>
        <w:t>省基金</w:t>
      </w:r>
      <w:proofErr w:type="gramEnd"/>
      <w:r w:rsidRPr="008C5A16">
        <w:rPr>
          <w:rFonts w:ascii="宋体" w:eastAsia="宋体" w:hAnsi="宋体" w:cs="宋体" w:hint="eastAsia"/>
          <w:color w:val="4F545A"/>
          <w:kern w:val="0"/>
          <w:szCs w:val="21"/>
        </w:rPr>
        <w:t>管理有关规定，不按要求上报项目进展和结题报告且不说明理由，无故不接受检查、监督与审计的项目负责人和依托单位，可采取缓拨资助经费、停止拨款、追回已拨经费、书面警告、通报批评、中止项目、撤销资助项目、取消申请资格等处理措施直至追究其法律责任。　　 </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第六章  附　则</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第三十一条</w:t>
      </w:r>
      <w:r w:rsidRPr="008C5A16">
        <w:rPr>
          <w:rFonts w:ascii="宋体" w:eastAsia="宋体" w:hAnsi="宋体" w:cs="宋体" w:hint="eastAsia"/>
          <w:color w:val="4F545A"/>
          <w:kern w:val="0"/>
          <w:szCs w:val="21"/>
        </w:rPr>
        <w:t> 本办法由省科技厅负责解释。</w:t>
      </w:r>
      <w:r w:rsidRPr="008C5A16">
        <w:rPr>
          <w:rFonts w:ascii="宋体" w:eastAsia="宋体" w:hAnsi="宋体" w:cs="宋体" w:hint="eastAsia"/>
          <w:color w:val="4F545A"/>
          <w:kern w:val="0"/>
          <w:szCs w:val="21"/>
        </w:rPr>
        <w:br/>
      </w:r>
      <w:r w:rsidRPr="008C5A16">
        <w:rPr>
          <w:rFonts w:ascii="宋体" w:eastAsia="宋体" w:hAnsi="宋体" w:cs="宋体" w:hint="eastAsia"/>
          <w:b/>
          <w:bCs/>
          <w:color w:val="4F545A"/>
          <w:kern w:val="0"/>
          <w:szCs w:val="21"/>
        </w:rPr>
        <w:t>第三十二条 </w:t>
      </w:r>
      <w:r w:rsidRPr="008C5A16">
        <w:rPr>
          <w:rFonts w:ascii="宋体" w:eastAsia="宋体" w:hAnsi="宋体" w:cs="宋体" w:hint="eastAsia"/>
          <w:color w:val="4F545A"/>
          <w:kern w:val="0"/>
          <w:szCs w:val="21"/>
        </w:rPr>
        <w:t>本办法自公布之日起实施。</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                           二</w:t>
      </w:r>
      <w:proofErr w:type="gramStart"/>
      <w:r w:rsidRPr="008C5A16">
        <w:rPr>
          <w:rFonts w:ascii="宋体" w:eastAsia="宋体" w:hAnsi="宋体" w:cs="宋体" w:hint="eastAsia"/>
          <w:color w:val="4F545A"/>
          <w:kern w:val="0"/>
          <w:szCs w:val="21"/>
        </w:rPr>
        <w:t>0一</w:t>
      </w:r>
      <w:proofErr w:type="gramEnd"/>
      <w:r w:rsidRPr="008C5A16">
        <w:rPr>
          <w:rFonts w:ascii="宋体" w:eastAsia="宋体" w:hAnsi="宋体" w:cs="宋体" w:hint="eastAsia"/>
          <w:color w:val="4F545A"/>
          <w:kern w:val="0"/>
          <w:szCs w:val="21"/>
        </w:rPr>
        <w:t>0年十二月二十七日</w:t>
      </w:r>
      <w:r w:rsidRPr="008C5A16">
        <w:rPr>
          <w:rFonts w:ascii="宋体" w:eastAsia="宋体" w:hAnsi="宋体" w:cs="宋体" w:hint="eastAsia"/>
          <w:color w:val="4F545A"/>
          <w:kern w:val="0"/>
          <w:szCs w:val="21"/>
        </w:rPr>
        <w:br/>
        <w:t>（青科发政字[2010]213号）</w:t>
      </w:r>
      <w:r w:rsidRPr="008C5A16">
        <w:rPr>
          <w:rFonts w:ascii="宋体" w:eastAsia="宋体" w:hAnsi="宋体" w:cs="宋体" w:hint="eastAsia"/>
          <w:color w:val="4F545A"/>
          <w:kern w:val="0"/>
          <w:szCs w:val="21"/>
        </w:rPr>
        <w:br/>
        <w:t> </w:t>
      </w:r>
      <w:r w:rsidRPr="008C5A16">
        <w:rPr>
          <w:rFonts w:ascii="宋体" w:eastAsia="宋体" w:hAnsi="宋体" w:cs="宋体" w:hint="eastAsia"/>
          <w:color w:val="4F545A"/>
          <w:kern w:val="0"/>
          <w:szCs w:val="21"/>
        </w:rPr>
        <w:br/>
        <w:t> </w:t>
      </w:r>
    </w:p>
    <w:sectPr w:rsidR="00533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16"/>
    <w:rsid w:val="00533495"/>
    <w:rsid w:val="008C5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46A26-2CB1-40E8-A052-5B109EC6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C5A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5A16"/>
    <w:rPr>
      <w:rFonts w:ascii="宋体" w:eastAsia="宋体" w:hAnsi="宋体" w:cs="宋体"/>
      <w:b/>
      <w:bCs/>
      <w:kern w:val="36"/>
      <w:sz w:val="48"/>
      <w:szCs w:val="48"/>
    </w:rPr>
  </w:style>
  <w:style w:type="paragraph" w:styleId="a3">
    <w:name w:val="Normal (Web)"/>
    <w:basedOn w:val="a"/>
    <w:uiPriority w:val="99"/>
    <w:semiHidden/>
    <w:unhideWhenUsed/>
    <w:rsid w:val="008C5A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5A16"/>
    <w:rPr>
      <w:b/>
      <w:bCs/>
    </w:rPr>
  </w:style>
  <w:style w:type="character" w:customStyle="1" w:styleId="apple-converted-space">
    <w:name w:val="apple-converted-space"/>
    <w:basedOn w:val="a0"/>
    <w:rsid w:val="008C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71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2018-05-07T03:39:00Z</dcterms:created>
  <dcterms:modified xsi:type="dcterms:W3CDTF">2018-05-07T03:39:00Z</dcterms:modified>
</cp:coreProperties>
</file>