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17B1" w:rsidRDefault="008517B1" w:rsidP="008517B1">
      <w:pPr>
        <w:pStyle w:val="a3"/>
        <w:shd w:val="clear" w:color="auto" w:fill="FFFFFF"/>
        <w:spacing w:before="0" w:beforeAutospacing="0" w:after="0" w:afterAutospacing="0"/>
        <w:ind w:firstLine="480"/>
        <w:rPr>
          <w:rFonts w:ascii="微软雅黑" w:eastAsia="微软雅黑" w:hAnsi="微软雅黑"/>
          <w:color w:val="000000"/>
          <w:sz w:val="21"/>
          <w:szCs w:val="21"/>
        </w:rPr>
      </w:pPr>
      <w:r>
        <w:rPr>
          <w:rFonts w:ascii="微软雅黑" w:eastAsia="微软雅黑" w:hAnsi="微软雅黑" w:hint="eastAsia"/>
          <w:color w:val="000000"/>
          <w:sz w:val="21"/>
          <w:szCs w:val="21"/>
        </w:rPr>
        <w:t>各乡、镇人民政府，县政府各部门、各直属机构：</w:t>
      </w:r>
    </w:p>
    <w:p w:rsidR="008517B1" w:rsidRDefault="008517B1" w:rsidP="008517B1">
      <w:pPr>
        <w:pStyle w:val="a3"/>
        <w:shd w:val="clear" w:color="auto" w:fill="FFFFFF"/>
        <w:spacing w:before="0" w:beforeAutospacing="0" w:after="0" w:afterAutospacing="0"/>
        <w:ind w:firstLine="480"/>
        <w:rPr>
          <w:rFonts w:ascii="微软雅黑" w:eastAsia="微软雅黑" w:hAnsi="微软雅黑" w:hint="eastAsia"/>
          <w:color w:val="000000"/>
          <w:sz w:val="21"/>
          <w:szCs w:val="21"/>
        </w:rPr>
      </w:pPr>
      <w:r>
        <w:rPr>
          <w:rFonts w:ascii="微软雅黑" w:eastAsia="微软雅黑" w:hAnsi="微软雅黑" w:hint="eastAsia"/>
          <w:color w:val="000000"/>
          <w:sz w:val="21"/>
          <w:szCs w:val="21"/>
        </w:rPr>
        <w:t>为加快我县秸秆收储运体系建设，大力发展农作物秸秆产业化利用，促进秸秆转化利用增值，结合我县实际，提出以下实施意见。</w:t>
      </w:r>
    </w:p>
    <w:p w:rsidR="008517B1" w:rsidRDefault="008517B1" w:rsidP="008517B1">
      <w:pPr>
        <w:pStyle w:val="a3"/>
        <w:shd w:val="clear" w:color="auto" w:fill="FFFFFF"/>
        <w:spacing w:before="0" w:beforeAutospacing="0" w:after="0" w:afterAutospacing="0"/>
        <w:ind w:firstLine="480"/>
        <w:rPr>
          <w:rFonts w:ascii="微软雅黑" w:eastAsia="微软雅黑" w:hAnsi="微软雅黑" w:hint="eastAsia"/>
          <w:color w:val="000000"/>
          <w:sz w:val="21"/>
          <w:szCs w:val="21"/>
        </w:rPr>
      </w:pPr>
      <w:r>
        <w:rPr>
          <w:rFonts w:ascii="微软雅黑" w:eastAsia="微软雅黑" w:hAnsi="微软雅黑" w:hint="eastAsia"/>
          <w:color w:val="000000"/>
          <w:sz w:val="21"/>
          <w:szCs w:val="21"/>
        </w:rPr>
        <w:t>一、总体要求</w:t>
      </w:r>
    </w:p>
    <w:p w:rsidR="008517B1" w:rsidRDefault="008517B1" w:rsidP="008517B1">
      <w:pPr>
        <w:pStyle w:val="a3"/>
        <w:shd w:val="clear" w:color="auto" w:fill="FFFFFF"/>
        <w:spacing w:before="0" w:beforeAutospacing="0" w:after="0" w:afterAutospacing="0"/>
        <w:ind w:firstLine="480"/>
        <w:rPr>
          <w:rFonts w:ascii="微软雅黑" w:eastAsia="微软雅黑" w:hAnsi="微软雅黑" w:hint="eastAsia"/>
          <w:color w:val="000000"/>
          <w:sz w:val="21"/>
          <w:szCs w:val="21"/>
        </w:rPr>
      </w:pPr>
      <w:r>
        <w:rPr>
          <w:rFonts w:ascii="微软雅黑" w:eastAsia="微软雅黑" w:hAnsi="微软雅黑" w:hint="eastAsia"/>
          <w:color w:val="000000"/>
          <w:sz w:val="21"/>
          <w:szCs w:val="21"/>
        </w:rPr>
        <w:t>（一）指导思想。全面贯彻党的十九大和习近平新时代中国特色社会主义思想，牢固树立和坚持新发展理念，以秸秆资源综合利用市场化、产业化为主线，建立健全秸秆收储运销体系，大幅提升能源化、工业原料化利用水平，有效促进生态环境改善、农民增收和农业可持续发展，努力把我县建设成为秸秆资源循环利用、环境保护与经济社会发展共赢的现代环保产业示范县。</w:t>
      </w:r>
    </w:p>
    <w:p w:rsidR="008517B1" w:rsidRDefault="008517B1" w:rsidP="008517B1">
      <w:pPr>
        <w:pStyle w:val="a3"/>
        <w:shd w:val="clear" w:color="auto" w:fill="FFFFFF"/>
        <w:spacing w:before="0" w:beforeAutospacing="0" w:after="0" w:afterAutospacing="0"/>
        <w:ind w:firstLine="480"/>
        <w:rPr>
          <w:rFonts w:ascii="微软雅黑" w:eastAsia="微软雅黑" w:hAnsi="微软雅黑" w:hint="eastAsia"/>
          <w:color w:val="000000"/>
          <w:sz w:val="21"/>
          <w:szCs w:val="21"/>
        </w:rPr>
      </w:pPr>
      <w:r>
        <w:rPr>
          <w:rFonts w:ascii="微软雅黑" w:eastAsia="微软雅黑" w:hAnsi="微软雅黑" w:hint="eastAsia"/>
          <w:color w:val="000000"/>
          <w:sz w:val="21"/>
          <w:szCs w:val="21"/>
        </w:rPr>
        <w:t>（二）基本原则。</w:t>
      </w:r>
    </w:p>
    <w:p w:rsidR="008517B1" w:rsidRDefault="008517B1" w:rsidP="008517B1">
      <w:pPr>
        <w:pStyle w:val="a3"/>
        <w:shd w:val="clear" w:color="auto" w:fill="FFFFFF"/>
        <w:spacing w:before="0" w:beforeAutospacing="0" w:after="0" w:afterAutospacing="0"/>
        <w:ind w:firstLine="480"/>
        <w:rPr>
          <w:rFonts w:ascii="微软雅黑" w:eastAsia="微软雅黑" w:hAnsi="微软雅黑" w:hint="eastAsia"/>
          <w:color w:val="000000"/>
          <w:sz w:val="21"/>
          <w:szCs w:val="21"/>
        </w:rPr>
      </w:pPr>
      <w:r>
        <w:rPr>
          <w:rFonts w:ascii="微软雅黑" w:eastAsia="微软雅黑" w:hAnsi="微软雅黑" w:hint="eastAsia"/>
          <w:color w:val="000000"/>
          <w:sz w:val="21"/>
          <w:szCs w:val="21"/>
        </w:rPr>
        <w:t>1. 政府统筹。坚持政府主导、政策引导、市场驱动、产业带动的原则，统筹构建县有规模化利用企业、乡镇有标准化收储中心、村有固定式收储站点、组有专业化收集队伍的秸秆收储运利用体系，推进1+X的秸秆收储中心和收储站点建设，建立秸秆利用企业+经纪人+农户的利益联结机制，打造总体布局合理、运转高效的秸秆收储运体系。</w:t>
      </w:r>
    </w:p>
    <w:p w:rsidR="008517B1" w:rsidRDefault="008517B1" w:rsidP="008517B1">
      <w:pPr>
        <w:pStyle w:val="a3"/>
        <w:shd w:val="clear" w:color="auto" w:fill="FFFFFF"/>
        <w:spacing w:before="0" w:beforeAutospacing="0" w:after="0" w:afterAutospacing="0"/>
        <w:ind w:firstLine="480"/>
        <w:rPr>
          <w:rFonts w:ascii="微软雅黑" w:eastAsia="微软雅黑" w:hAnsi="微软雅黑" w:hint="eastAsia"/>
          <w:color w:val="000000"/>
          <w:sz w:val="21"/>
          <w:szCs w:val="21"/>
        </w:rPr>
      </w:pPr>
      <w:r>
        <w:rPr>
          <w:rFonts w:ascii="微软雅黑" w:eastAsia="微软雅黑" w:hAnsi="微软雅黑" w:hint="eastAsia"/>
          <w:color w:val="000000"/>
          <w:sz w:val="21"/>
          <w:szCs w:val="21"/>
        </w:rPr>
        <w:t>2. 突出重点。强化政策支持，突出秸秆利用装备力量和秸秆存储能力的提升，发挥秸秆打捆离田作业补贴和经费导向作用，实施秸秆产业化利用支持补助，提升秸秆产业化利用水平。</w:t>
      </w:r>
    </w:p>
    <w:p w:rsidR="008517B1" w:rsidRDefault="008517B1" w:rsidP="008517B1">
      <w:pPr>
        <w:pStyle w:val="a3"/>
        <w:shd w:val="clear" w:color="auto" w:fill="FFFFFF"/>
        <w:spacing w:before="0" w:beforeAutospacing="0" w:after="0" w:afterAutospacing="0"/>
        <w:ind w:firstLine="480"/>
        <w:rPr>
          <w:rFonts w:ascii="微软雅黑" w:eastAsia="微软雅黑" w:hAnsi="微软雅黑" w:hint="eastAsia"/>
          <w:color w:val="000000"/>
          <w:sz w:val="21"/>
          <w:szCs w:val="21"/>
        </w:rPr>
      </w:pPr>
      <w:r>
        <w:rPr>
          <w:rFonts w:ascii="微软雅黑" w:eastAsia="微软雅黑" w:hAnsi="微软雅黑" w:hint="eastAsia"/>
          <w:color w:val="000000"/>
          <w:sz w:val="21"/>
          <w:szCs w:val="21"/>
        </w:rPr>
        <w:t>3. 分步推进。按照统筹规划、先北后南、贫困村和重点帮扶村优先的原则，优化建设布局和选址条件，计划到2020年，全县建成100个1+X的秸秆收储单元，实现秸秆收储能力100万吨，其中建设标准化收储中心100座，分三年建设：2018年建设30座、2019年建设30座、2020年建设40座。</w:t>
      </w:r>
    </w:p>
    <w:p w:rsidR="008517B1" w:rsidRDefault="008517B1" w:rsidP="008517B1">
      <w:pPr>
        <w:pStyle w:val="a3"/>
        <w:shd w:val="clear" w:color="auto" w:fill="FFFFFF"/>
        <w:spacing w:before="0" w:beforeAutospacing="0" w:after="0" w:afterAutospacing="0"/>
        <w:ind w:firstLine="480"/>
        <w:rPr>
          <w:rFonts w:ascii="微软雅黑" w:eastAsia="微软雅黑" w:hAnsi="微软雅黑" w:hint="eastAsia"/>
          <w:color w:val="000000"/>
          <w:sz w:val="21"/>
          <w:szCs w:val="21"/>
        </w:rPr>
      </w:pPr>
      <w:r>
        <w:rPr>
          <w:rFonts w:ascii="微软雅黑" w:eastAsia="微软雅黑" w:hAnsi="微软雅黑" w:hint="eastAsia"/>
          <w:color w:val="000000"/>
          <w:sz w:val="21"/>
          <w:szCs w:val="21"/>
        </w:rPr>
        <w:lastRenderedPageBreak/>
        <w:t>4. 多方参与。鼓励社会力量和企业资本投入秸秆收储运体系建设，大力培植秸秆经纪人和社会化服务组织，建立健全利益联结和约束机制，提升全社会参与秸秆利用的积极性。</w:t>
      </w:r>
    </w:p>
    <w:p w:rsidR="008517B1" w:rsidRDefault="008517B1" w:rsidP="008517B1">
      <w:pPr>
        <w:pStyle w:val="a3"/>
        <w:shd w:val="clear" w:color="auto" w:fill="FFFFFF"/>
        <w:spacing w:before="0" w:beforeAutospacing="0" w:after="0" w:afterAutospacing="0"/>
        <w:ind w:firstLine="480"/>
        <w:rPr>
          <w:rFonts w:ascii="微软雅黑" w:eastAsia="微软雅黑" w:hAnsi="微软雅黑" w:hint="eastAsia"/>
          <w:color w:val="000000"/>
          <w:sz w:val="21"/>
          <w:szCs w:val="21"/>
        </w:rPr>
      </w:pPr>
      <w:r>
        <w:rPr>
          <w:rFonts w:ascii="微软雅黑" w:eastAsia="微软雅黑" w:hAnsi="微软雅黑" w:hint="eastAsia"/>
          <w:color w:val="000000"/>
          <w:sz w:val="21"/>
          <w:szCs w:val="21"/>
        </w:rPr>
        <w:t>（三）主要目标。科学布局全覆盖的秸秆收集储运体系，积极培育市场化的收储运销网络，大力推广龙头企业带动的产业化利用模式，推动形成布局合理、产业链条完整的秸秆综合利用产业化格局。计划到2020年全县农作物秸秆综合利用率达92%以上，秸秆产业化利用量（包括商品有机肥、饲料化、基料化、能源化、工业原料化利用）达100万吨，其中能源化、工业原料化利用量达50万吨。</w:t>
      </w:r>
    </w:p>
    <w:p w:rsidR="008517B1" w:rsidRDefault="008517B1" w:rsidP="008517B1">
      <w:pPr>
        <w:pStyle w:val="a3"/>
        <w:shd w:val="clear" w:color="auto" w:fill="FFFFFF"/>
        <w:spacing w:before="0" w:beforeAutospacing="0" w:after="0" w:afterAutospacing="0"/>
        <w:ind w:firstLine="480"/>
        <w:rPr>
          <w:rFonts w:ascii="微软雅黑" w:eastAsia="微软雅黑" w:hAnsi="微软雅黑" w:hint="eastAsia"/>
          <w:color w:val="000000"/>
          <w:sz w:val="21"/>
          <w:szCs w:val="21"/>
        </w:rPr>
      </w:pPr>
      <w:r>
        <w:rPr>
          <w:rFonts w:ascii="微软雅黑" w:eastAsia="微软雅黑" w:hAnsi="微软雅黑" w:hint="eastAsia"/>
          <w:color w:val="000000"/>
          <w:sz w:val="21"/>
          <w:szCs w:val="21"/>
        </w:rPr>
        <w:t>二、重点工作</w:t>
      </w:r>
    </w:p>
    <w:p w:rsidR="008517B1" w:rsidRDefault="008517B1" w:rsidP="008517B1">
      <w:pPr>
        <w:pStyle w:val="a3"/>
        <w:shd w:val="clear" w:color="auto" w:fill="FFFFFF"/>
        <w:spacing w:before="0" w:beforeAutospacing="0" w:after="0" w:afterAutospacing="0"/>
        <w:ind w:firstLine="480"/>
        <w:rPr>
          <w:rFonts w:ascii="微软雅黑" w:eastAsia="微软雅黑" w:hAnsi="微软雅黑" w:hint="eastAsia"/>
          <w:color w:val="000000"/>
          <w:sz w:val="21"/>
          <w:szCs w:val="21"/>
        </w:rPr>
      </w:pPr>
      <w:r>
        <w:rPr>
          <w:rFonts w:ascii="微软雅黑" w:eastAsia="微软雅黑" w:hAnsi="微软雅黑" w:hint="eastAsia"/>
          <w:color w:val="000000"/>
          <w:sz w:val="21"/>
          <w:szCs w:val="21"/>
        </w:rPr>
        <w:t>（一）实施1+X的标准化收储中心和固定式收储站点建设。          </w:t>
      </w:r>
    </w:p>
    <w:p w:rsidR="008517B1" w:rsidRDefault="008517B1" w:rsidP="008517B1">
      <w:pPr>
        <w:pStyle w:val="a3"/>
        <w:shd w:val="clear" w:color="auto" w:fill="FFFFFF"/>
        <w:spacing w:before="0" w:beforeAutospacing="0" w:after="0" w:afterAutospacing="0"/>
        <w:ind w:firstLine="480"/>
        <w:rPr>
          <w:rFonts w:ascii="微软雅黑" w:eastAsia="微软雅黑" w:hAnsi="微软雅黑" w:hint="eastAsia"/>
          <w:color w:val="000000"/>
          <w:sz w:val="21"/>
          <w:szCs w:val="21"/>
        </w:rPr>
      </w:pPr>
      <w:r>
        <w:rPr>
          <w:rFonts w:ascii="微软雅黑" w:eastAsia="微软雅黑" w:hAnsi="微软雅黑" w:hint="eastAsia"/>
          <w:color w:val="000000"/>
          <w:sz w:val="21"/>
          <w:szCs w:val="21"/>
        </w:rPr>
        <w:t>1. 科学布局选址。按照加工储存2万亩秸秆，实施1个标准化收储中心配套X个固定式收储站点建设。标准化收储中心服务半径不低于2.5公里，固定式秸秆收储站点每个行政村至少建设1个。秸秆标准化收储中心用于秸秆二次加压、秸秆规范化储存保管，固定式收储站点用于秸秆收购、临时储存和加工周转。收储中心和收储站点选址应做到交通便利、靠近水源、避开高压线和村庄，确保存储安全。秸秆收储中心用地严禁占用基本农田，优先利用存量建设用地、空闲地和废弃地等。占用一般耕地，应按照农用地管理办理相关审批手续。</w:t>
      </w:r>
    </w:p>
    <w:p w:rsidR="008517B1" w:rsidRDefault="008517B1" w:rsidP="008517B1">
      <w:pPr>
        <w:pStyle w:val="a3"/>
        <w:shd w:val="clear" w:color="auto" w:fill="FFFFFF"/>
        <w:spacing w:before="0" w:beforeAutospacing="0" w:after="0" w:afterAutospacing="0"/>
        <w:ind w:firstLine="480"/>
        <w:rPr>
          <w:rFonts w:ascii="微软雅黑" w:eastAsia="微软雅黑" w:hAnsi="微软雅黑" w:hint="eastAsia"/>
          <w:color w:val="000000"/>
          <w:sz w:val="21"/>
          <w:szCs w:val="21"/>
        </w:rPr>
      </w:pPr>
      <w:r>
        <w:rPr>
          <w:rFonts w:ascii="微软雅黑" w:eastAsia="微软雅黑" w:hAnsi="微软雅黑" w:hint="eastAsia"/>
          <w:color w:val="000000"/>
          <w:sz w:val="21"/>
          <w:szCs w:val="21"/>
        </w:rPr>
        <w:t>2. 严格建设标准。标准化收储中心选址要符合秸秆收储点建设条件，每座标准化收储中心建设规模10亩以上，其中钢结构仓储大棚面积3000平方米以上，地磅、叉车、液压打包机等设备和消防安全设施齐全，钢结构仓储大棚设计和施工要符合建设规范，注重安全性和实用性。</w:t>
      </w:r>
    </w:p>
    <w:p w:rsidR="008517B1" w:rsidRDefault="008517B1" w:rsidP="008517B1">
      <w:pPr>
        <w:pStyle w:val="a3"/>
        <w:shd w:val="clear" w:color="auto" w:fill="FFFFFF"/>
        <w:spacing w:before="0" w:beforeAutospacing="0" w:after="0" w:afterAutospacing="0"/>
        <w:ind w:firstLine="480"/>
        <w:rPr>
          <w:rFonts w:ascii="微软雅黑" w:eastAsia="微软雅黑" w:hAnsi="微软雅黑" w:hint="eastAsia"/>
          <w:color w:val="000000"/>
          <w:sz w:val="21"/>
          <w:szCs w:val="21"/>
        </w:rPr>
      </w:pPr>
      <w:r>
        <w:rPr>
          <w:rFonts w:ascii="微软雅黑" w:eastAsia="微软雅黑" w:hAnsi="微软雅黑" w:hint="eastAsia"/>
          <w:color w:val="000000"/>
          <w:sz w:val="21"/>
          <w:szCs w:val="21"/>
        </w:rPr>
        <w:lastRenderedPageBreak/>
        <w:t>3. 拓宽建设渠道。利用扶贫项目资金，投资建设标准化收储中心，完善与贫困村、重点帮扶村、贫困户的利益联结，带动贫困村、重点帮扶村集体经济发展和贫困户增收。整合各类秸秆综合利用资金，支持经纪人和秸秆利用企业在乡村建设秸秆收储中心，给予钢结构仓储大棚150元/平方米的奖补。</w:t>
      </w:r>
    </w:p>
    <w:p w:rsidR="008517B1" w:rsidRDefault="008517B1" w:rsidP="008517B1">
      <w:pPr>
        <w:pStyle w:val="a3"/>
        <w:shd w:val="clear" w:color="auto" w:fill="FFFFFF"/>
        <w:spacing w:before="0" w:beforeAutospacing="0" w:after="0" w:afterAutospacing="0"/>
        <w:ind w:firstLine="480"/>
        <w:rPr>
          <w:rFonts w:ascii="微软雅黑" w:eastAsia="微软雅黑" w:hAnsi="微软雅黑" w:hint="eastAsia"/>
          <w:color w:val="000000"/>
          <w:sz w:val="21"/>
          <w:szCs w:val="21"/>
        </w:rPr>
      </w:pPr>
      <w:r>
        <w:rPr>
          <w:rFonts w:ascii="微软雅黑" w:eastAsia="微软雅黑" w:hAnsi="微软雅黑" w:hint="eastAsia"/>
          <w:color w:val="000000"/>
          <w:sz w:val="21"/>
          <w:szCs w:val="21"/>
        </w:rPr>
        <w:t>（二）推进经纪人+农机服务组织+农户清运离田的秸秆收储运社会化服务。</w:t>
      </w:r>
    </w:p>
    <w:p w:rsidR="008517B1" w:rsidRDefault="008517B1" w:rsidP="008517B1">
      <w:pPr>
        <w:pStyle w:val="a3"/>
        <w:shd w:val="clear" w:color="auto" w:fill="FFFFFF"/>
        <w:spacing w:before="0" w:beforeAutospacing="0" w:after="0" w:afterAutospacing="0"/>
        <w:ind w:firstLine="480"/>
        <w:rPr>
          <w:rFonts w:ascii="微软雅黑" w:eastAsia="微软雅黑" w:hAnsi="微软雅黑" w:hint="eastAsia"/>
          <w:color w:val="000000"/>
          <w:sz w:val="21"/>
          <w:szCs w:val="21"/>
        </w:rPr>
      </w:pPr>
      <w:r>
        <w:rPr>
          <w:rFonts w:ascii="微软雅黑" w:eastAsia="微软雅黑" w:hAnsi="微软雅黑" w:hint="eastAsia"/>
          <w:color w:val="000000"/>
          <w:sz w:val="21"/>
          <w:szCs w:val="21"/>
        </w:rPr>
        <w:t>1. 积极培育主体。支持企业和社会组织组建专业化秸秆收储运经纪人队伍，鼓励社会资本参与秸秆收储运销，建立以需求为导向、企业为龙头、经纪人为骨干、农户参与、市场化运作的秸秆收储运销网络。支持秸秆收储经纪人与村组开展订单收购、分时交售。鼓励秸秆经纪人和农机服务组织优先吸纳贫困户从事收储运劳务，充分发挥主体带动作用、增加贫困户收入支持脱贫攻坚。</w:t>
      </w:r>
    </w:p>
    <w:p w:rsidR="008517B1" w:rsidRDefault="008517B1" w:rsidP="008517B1">
      <w:pPr>
        <w:pStyle w:val="a3"/>
        <w:shd w:val="clear" w:color="auto" w:fill="FFFFFF"/>
        <w:spacing w:before="0" w:beforeAutospacing="0" w:after="0" w:afterAutospacing="0"/>
        <w:ind w:firstLine="480"/>
        <w:rPr>
          <w:rFonts w:ascii="微软雅黑" w:eastAsia="微软雅黑" w:hAnsi="微软雅黑" w:hint="eastAsia"/>
          <w:color w:val="000000"/>
          <w:sz w:val="21"/>
          <w:szCs w:val="21"/>
        </w:rPr>
      </w:pPr>
      <w:r>
        <w:rPr>
          <w:rFonts w:ascii="微软雅黑" w:eastAsia="微软雅黑" w:hAnsi="微软雅黑" w:hint="eastAsia"/>
          <w:color w:val="000000"/>
          <w:sz w:val="21"/>
          <w:szCs w:val="21"/>
        </w:rPr>
        <w:t>2. 提升服务水平。加大对农机社会化服务组织政策扶持，发挥农机购置补贴和秸秆综合利用奖补政策杠杆作用，鼓励农机服务组织购置先进高效的秸秆打捆机械和捡拾设备。规范秸秆收集打捆离田服务行为，推进订单式和托管式社会化服务。</w:t>
      </w:r>
    </w:p>
    <w:p w:rsidR="008517B1" w:rsidRDefault="008517B1" w:rsidP="008517B1">
      <w:pPr>
        <w:pStyle w:val="a3"/>
        <w:shd w:val="clear" w:color="auto" w:fill="FFFFFF"/>
        <w:spacing w:before="0" w:beforeAutospacing="0" w:after="0" w:afterAutospacing="0"/>
        <w:ind w:firstLine="480"/>
        <w:rPr>
          <w:rFonts w:ascii="微软雅黑" w:eastAsia="微软雅黑" w:hAnsi="微软雅黑" w:hint="eastAsia"/>
          <w:color w:val="000000"/>
          <w:sz w:val="21"/>
          <w:szCs w:val="21"/>
        </w:rPr>
      </w:pPr>
      <w:r>
        <w:rPr>
          <w:rFonts w:ascii="微软雅黑" w:eastAsia="微软雅黑" w:hAnsi="微软雅黑" w:hint="eastAsia"/>
          <w:color w:val="000000"/>
          <w:sz w:val="21"/>
          <w:szCs w:val="21"/>
        </w:rPr>
        <w:t>3. 加大政策扶持。在秸秆收集环节，对农机服务组织和秸秆经纪人购置的收获打捆一体化秸秆打捆机、液压打包机、自走履带式秸秆打捆机给予不超过购机价格50%的资金补贴（含农机购置补贴资金），最高补贴资金分别不超过3万元/台、6万元/台和7万元/台。发挥秸秆综合利用作业补助资金的调节作用，适当提高秸秆打捆离田作业补助，逐步降低秸秆粉碎还田作业补助。增加秸秆打捆离田作业工作经费。</w:t>
      </w:r>
    </w:p>
    <w:p w:rsidR="008517B1" w:rsidRDefault="008517B1" w:rsidP="008517B1">
      <w:pPr>
        <w:pStyle w:val="a3"/>
        <w:shd w:val="clear" w:color="auto" w:fill="FFFFFF"/>
        <w:spacing w:before="0" w:beforeAutospacing="0" w:after="0" w:afterAutospacing="0"/>
        <w:ind w:firstLine="480"/>
        <w:rPr>
          <w:rFonts w:ascii="微软雅黑" w:eastAsia="微软雅黑" w:hAnsi="微软雅黑" w:hint="eastAsia"/>
          <w:color w:val="000000"/>
          <w:sz w:val="21"/>
          <w:szCs w:val="21"/>
        </w:rPr>
      </w:pPr>
      <w:r>
        <w:rPr>
          <w:rFonts w:ascii="微软雅黑" w:eastAsia="微软雅黑" w:hAnsi="微软雅黑" w:hint="eastAsia"/>
          <w:color w:val="000000"/>
          <w:sz w:val="21"/>
          <w:szCs w:val="21"/>
        </w:rPr>
        <w:t>在运销环节，开通秸秆运输绿色通道，免收秸秆运输车辆普通公路过路过桥费，适当放宽秸秆运输车辆装载要求。</w:t>
      </w:r>
    </w:p>
    <w:p w:rsidR="008517B1" w:rsidRDefault="008517B1" w:rsidP="008517B1">
      <w:pPr>
        <w:pStyle w:val="a3"/>
        <w:shd w:val="clear" w:color="auto" w:fill="FFFFFF"/>
        <w:spacing w:before="0" w:beforeAutospacing="0" w:after="0" w:afterAutospacing="0"/>
        <w:ind w:firstLine="480"/>
        <w:rPr>
          <w:rFonts w:ascii="微软雅黑" w:eastAsia="微软雅黑" w:hAnsi="微软雅黑" w:hint="eastAsia"/>
          <w:color w:val="000000"/>
          <w:sz w:val="21"/>
          <w:szCs w:val="21"/>
        </w:rPr>
      </w:pPr>
      <w:r>
        <w:rPr>
          <w:rFonts w:ascii="微软雅黑" w:eastAsia="微软雅黑" w:hAnsi="微软雅黑" w:hint="eastAsia"/>
          <w:color w:val="000000"/>
          <w:sz w:val="21"/>
          <w:szCs w:val="21"/>
        </w:rPr>
        <w:t>在利用转化环节，对秸秆捡拾、切割、粉碎、打捆、成型等初加工用电执行农业生产电价。扩大政策性农业保险保障种类，探索设立秸秆存储火灾保险。</w:t>
      </w:r>
    </w:p>
    <w:p w:rsidR="008517B1" w:rsidRDefault="008517B1" w:rsidP="008517B1">
      <w:pPr>
        <w:pStyle w:val="a3"/>
        <w:shd w:val="clear" w:color="auto" w:fill="FFFFFF"/>
        <w:spacing w:before="0" w:beforeAutospacing="0" w:after="0" w:afterAutospacing="0"/>
        <w:ind w:firstLine="480"/>
        <w:rPr>
          <w:rFonts w:ascii="微软雅黑" w:eastAsia="微软雅黑" w:hAnsi="微软雅黑" w:hint="eastAsia"/>
          <w:color w:val="000000"/>
          <w:sz w:val="21"/>
          <w:szCs w:val="21"/>
        </w:rPr>
      </w:pPr>
      <w:r>
        <w:rPr>
          <w:rFonts w:ascii="微软雅黑" w:eastAsia="微软雅黑" w:hAnsi="微软雅黑" w:hint="eastAsia"/>
          <w:color w:val="000000"/>
          <w:sz w:val="21"/>
          <w:szCs w:val="21"/>
        </w:rPr>
        <w:lastRenderedPageBreak/>
        <w:t>（三）建立秸秆利用企业+经纪人+农户的利益联结和约束机制。</w:t>
      </w:r>
    </w:p>
    <w:p w:rsidR="008517B1" w:rsidRDefault="008517B1" w:rsidP="008517B1">
      <w:pPr>
        <w:pStyle w:val="a3"/>
        <w:shd w:val="clear" w:color="auto" w:fill="FFFFFF"/>
        <w:spacing w:before="0" w:beforeAutospacing="0" w:after="0" w:afterAutospacing="0"/>
        <w:ind w:firstLine="480"/>
        <w:rPr>
          <w:rFonts w:ascii="微软雅黑" w:eastAsia="微软雅黑" w:hAnsi="微软雅黑" w:hint="eastAsia"/>
          <w:color w:val="000000"/>
          <w:sz w:val="21"/>
          <w:szCs w:val="21"/>
        </w:rPr>
      </w:pPr>
      <w:r>
        <w:rPr>
          <w:rFonts w:ascii="微软雅黑" w:eastAsia="微软雅黑" w:hAnsi="微软雅黑" w:hint="eastAsia"/>
          <w:color w:val="000000"/>
          <w:sz w:val="21"/>
          <w:szCs w:val="21"/>
        </w:rPr>
        <w:t>1. 规范秸秆收购利用行为。秸秆利用企业应在每年第一季度与秸秆经纪人签订秸秆收购协议，对年度秸秆收购量和基准价进行约定，并报县环保、农业部门审核。县政府根据秸秆收购协议与秸秆利用企业签订秸秆利用协议，明确秸秆购销任务，对符合《安徽省农作物秸秆产业化利用及示范园区奖补资金管理暂行办法》中奖补条件的秸秆产业化利用企业利用水稻、小麦、其他农作物（玉米等）秸秆分别按照50元／吨、40元／吨、30元/吨的标准进行奖补。对完不成年度秸秆收购利用任务的秸秆利用企业，按实际完成率兑付财政奖补资金，低于50%的不予奖补。</w:t>
      </w:r>
    </w:p>
    <w:p w:rsidR="008517B1" w:rsidRDefault="008517B1" w:rsidP="008517B1">
      <w:pPr>
        <w:pStyle w:val="a3"/>
        <w:shd w:val="clear" w:color="auto" w:fill="FFFFFF"/>
        <w:spacing w:before="0" w:beforeAutospacing="0" w:after="0" w:afterAutospacing="0"/>
        <w:ind w:firstLine="480"/>
        <w:rPr>
          <w:rFonts w:ascii="微软雅黑" w:eastAsia="微软雅黑" w:hAnsi="微软雅黑" w:hint="eastAsia"/>
          <w:color w:val="000000"/>
          <w:sz w:val="21"/>
          <w:szCs w:val="21"/>
        </w:rPr>
      </w:pPr>
      <w:r>
        <w:rPr>
          <w:rFonts w:ascii="微软雅黑" w:eastAsia="微软雅黑" w:hAnsi="微软雅黑" w:hint="eastAsia"/>
          <w:color w:val="000000"/>
          <w:sz w:val="21"/>
          <w:szCs w:val="21"/>
        </w:rPr>
        <w:t>2. 建立产地利用调控机制。秸秆经纪人要按照协议约定，向本地秸秆利用企业分时交售秸秆。实行秸秆产地利用支持补助，对完成秸秆产地交售任务且销售本县秸秆3000吨以上的标准化收储中心和1000吨以上的收储站点，在省财政奖补标准基础上，增加20元/吨补助。对完不成秸秆产地交售任务的收储中心和收储站点，县外销售部分不予奖补，县内销售部分按实际完成率兑付奖补。</w:t>
      </w:r>
    </w:p>
    <w:p w:rsidR="008517B1" w:rsidRDefault="008517B1" w:rsidP="008517B1">
      <w:pPr>
        <w:pStyle w:val="a3"/>
        <w:shd w:val="clear" w:color="auto" w:fill="FFFFFF"/>
        <w:spacing w:before="0" w:beforeAutospacing="0" w:after="0" w:afterAutospacing="0"/>
        <w:ind w:firstLine="480"/>
        <w:rPr>
          <w:rFonts w:ascii="微软雅黑" w:eastAsia="微软雅黑" w:hAnsi="微软雅黑" w:hint="eastAsia"/>
          <w:color w:val="000000"/>
          <w:sz w:val="21"/>
          <w:szCs w:val="21"/>
        </w:rPr>
      </w:pPr>
      <w:r>
        <w:rPr>
          <w:rFonts w:ascii="微软雅黑" w:eastAsia="微软雅黑" w:hAnsi="微软雅黑" w:hint="eastAsia"/>
          <w:color w:val="000000"/>
          <w:sz w:val="21"/>
          <w:szCs w:val="21"/>
        </w:rPr>
        <w:t>3. 完善农户利益保护措施。加大秸秆打捆离田装备投入，合理设置秸秆收储站点，鼓励经纪人开展田间收购，降低农户秸秆收集出售成本，提高秸秆捡拾打捆质量和清运离田效率，便于农户下茬耕种。</w:t>
      </w:r>
    </w:p>
    <w:p w:rsidR="008517B1" w:rsidRDefault="008517B1" w:rsidP="008517B1">
      <w:pPr>
        <w:pStyle w:val="a3"/>
        <w:shd w:val="clear" w:color="auto" w:fill="FFFFFF"/>
        <w:spacing w:before="0" w:beforeAutospacing="0" w:after="0" w:afterAutospacing="0"/>
        <w:ind w:firstLine="480"/>
        <w:rPr>
          <w:rFonts w:ascii="微软雅黑" w:eastAsia="微软雅黑" w:hAnsi="微软雅黑" w:hint="eastAsia"/>
          <w:color w:val="000000"/>
          <w:sz w:val="21"/>
          <w:szCs w:val="21"/>
        </w:rPr>
      </w:pPr>
      <w:r>
        <w:rPr>
          <w:rFonts w:ascii="微软雅黑" w:eastAsia="微软雅黑" w:hAnsi="微软雅黑" w:hint="eastAsia"/>
          <w:color w:val="000000"/>
          <w:sz w:val="21"/>
          <w:szCs w:val="21"/>
        </w:rPr>
        <w:t>三、保障措施</w:t>
      </w:r>
    </w:p>
    <w:p w:rsidR="008517B1" w:rsidRDefault="008517B1" w:rsidP="008517B1">
      <w:pPr>
        <w:pStyle w:val="a3"/>
        <w:shd w:val="clear" w:color="auto" w:fill="FFFFFF"/>
        <w:spacing w:before="0" w:beforeAutospacing="0" w:after="0" w:afterAutospacing="0"/>
        <w:ind w:firstLine="480"/>
        <w:rPr>
          <w:rFonts w:ascii="微软雅黑" w:eastAsia="微软雅黑" w:hAnsi="微软雅黑" w:hint="eastAsia"/>
          <w:color w:val="000000"/>
          <w:sz w:val="21"/>
          <w:szCs w:val="21"/>
        </w:rPr>
      </w:pPr>
      <w:r>
        <w:rPr>
          <w:rFonts w:ascii="微软雅黑" w:eastAsia="微软雅黑" w:hAnsi="微软雅黑" w:hint="eastAsia"/>
          <w:color w:val="000000"/>
          <w:sz w:val="21"/>
          <w:szCs w:val="21"/>
        </w:rPr>
        <w:t>（一）加强组织领导。县政府成立由分管领导任组长，各乡镇和相关县直部门主要负责人为成员的秸秆收储运体系建设领导小组，负责全县秸秆收储运体系建设领导工作。各乡镇要成立相应的领导组织，村（居）要成立工作组，具体负责秸秆收储运体系建设工作。县政府将秸秆收储运体系建设工作纳入政府目标管理绩效考核，实行目标管理责任制。各单位要分解年度建设目标，细化工作方案，按要求完成建设任务。</w:t>
      </w:r>
    </w:p>
    <w:p w:rsidR="008517B1" w:rsidRDefault="008517B1" w:rsidP="008517B1">
      <w:pPr>
        <w:pStyle w:val="a3"/>
        <w:shd w:val="clear" w:color="auto" w:fill="FFFFFF"/>
        <w:spacing w:before="0" w:beforeAutospacing="0" w:after="0" w:afterAutospacing="0"/>
        <w:ind w:firstLine="480"/>
        <w:rPr>
          <w:rFonts w:ascii="微软雅黑" w:eastAsia="微软雅黑" w:hAnsi="微软雅黑" w:hint="eastAsia"/>
          <w:color w:val="000000"/>
          <w:sz w:val="21"/>
          <w:szCs w:val="21"/>
        </w:rPr>
      </w:pPr>
      <w:r>
        <w:rPr>
          <w:rFonts w:ascii="微软雅黑" w:eastAsia="微软雅黑" w:hAnsi="微软雅黑" w:hint="eastAsia"/>
          <w:color w:val="000000"/>
          <w:sz w:val="21"/>
          <w:szCs w:val="21"/>
        </w:rPr>
        <w:lastRenderedPageBreak/>
        <w:t>（二）健全工作机制。建立秸秆收储运体系建设工作推进机制，及时召开领导小组会议，定期通报秸秆收储中心规划选址、工程建设进度、收购合同签订、农机装备保障、县秸秆收储运体系建设领导小组部署等工作落实情况。建立健全秸秆产业化利用激励约束机制，落实奖罚工作制度。建立标准化收储中心长效监管机制，明确属地监管主体责任，落实日常监管与专项督查职责。规范扶贫收储中心运营行为，推进秸秆利用与扶贫攻坚双促进双提升。</w:t>
      </w:r>
    </w:p>
    <w:p w:rsidR="008517B1" w:rsidRDefault="008517B1" w:rsidP="008517B1">
      <w:pPr>
        <w:pStyle w:val="a3"/>
        <w:shd w:val="clear" w:color="auto" w:fill="FFFFFF"/>
        <w:spacing w:before="0" w:beforeAutospacing="0" w:after="0" w:afterAutospacing="0"/>
        <w:ind w:firstLine="480"/>
        <w:rPr>
          <w:rFonts w:ascii="微软雅黑" w:eastAsia="微软雅黑" w:hAnsi="微软雅黑" w:hint="eastAsia"/>
          <w:color w:val="000000"/>
          <w:sz w:val="21"/>
          <w:szCs w:val="21"/>
        </w:rPr>
      </w:pPr>
      <w:r>
        <w:rPr>
          <w:rFonts w:ascii="微软雅黑" w:eastAsia="微软雅黑" w:hAnsi="微软雅黑" w:hint="eastAsia"/>
          <w:color w:val="000000"/>
          <w:sz w:val="21"/>
          <w:szCs w:val="21"/>
        </w:rPr>
        <w:t>（三）强化责任落实。各乡镇为推进秸秆收储运体系建设的实施主体和责任主体，要将秸秆收储运体系建设列入重要议事日程，强力加以推进。各单位、各部门要强化对项目跟踪和协调推进，形成合力，确保各项工作落实。县发改委负责秸秆收储运体系项目立项，积极争取相关资金支持。县财政局负责筹集和整合秸秆禁烧及综合利用奖补资金。县环保局负责秸秆禁烧及落实秸秆收储各项奖补政策。县农委负责秸秆综合利用农机装备的引进推广及购机补贴发放。县国土局负责落实秸秆收储和综合利用项目用地。县扶贫办负责扶贫资金建设的秸秆收储中心督查和管理使用工作。县审计局负责奖补资金的审计监督。县交通局负责秸秆运输绿色通道。县地税局负责落实秸秆综合利用企业税收优惠政策。县供电公司负责落实秸秆初加工用电价格。县国元保险公司负责落实设立秸秆存储火灾保险。</w:t>
      </w:r>
    </w:p>
    <w:p w:rsidR="00E32D60" w:rsidRPr="008517B1" w:rsidRDefault="00E32D60">
      <w:bookmarkStart w:id="0" w:name="_GoBack"/>
      <w:bookmarkEnd w:id="0"/>
    </w:p>
    <w:sectPr w:rsidR="00E32D60" w:rsidRPr="008517B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微软雅黑">
    <w:panose1 w:val="020B0503020204020204"/>
    <w:charset w:val="86"/>
    <w:family w:val="swiss"/>
    <w:pitch w:val="variable"/>
    <w:sig w:usb0="80000287" w:usb1="28CF3C52" w:usb2="00000016" w:usb3="00000000" w:csb0="0004001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7069"/>
    <w:rsid w:val="00317069"/>
    <w:rsid w:val="008517B1"/>
    <w:rsid w:val="00E32D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64EB6B5-2FAB-4A78-9C51-AE563C59FE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517B1"/>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9727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503</Words>
  <Characters>2868</Characters>
  <Application>Microsoft Office Word</Application>
  <DocSecurity>0</DocSecurity>
  <Lines>23</Lines>
  <Paragraphs>6</Paragraphs>
  <ScaleCrop>false</ScaleCrop>
  <Company/>
  <LinksUpToDate>false</LinksUpToDate>
  <CharactersWithSpaces>3365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dc:creator>
  <cp:keywords/>
  <dc:description/>
  <cp:lastModifiedBy>js</cp:lastModifiedBy>
  <cp:revision>3</cp:revision>
  <dcterms:created xsi:type="dcterms:W3CDTF">2018-05-09T02:34:00Z</dcterms:created>
  <dcterms:modified xsi:type="dcterms:W3CDTF">2018-05-09T02:34:00Z</dcterms:modified>
</cp:coreProperties>
</file>